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DB9" w:rsidRDefault="005C6D21" w:rsidP="003C3FC4">
      <w:pPr>
        <w:pStyle w:val="21"/>
        <w:shd w:val="clear" w:color="auto" w:fill="auto"/>
        <w:spacing w:line="240" w:lineRule="auto"/>
        <w:ind w:right="113" w:firstLine="567"/>
        <w:jc w:val="right"/>
        <w:rPr>
          <w:rStyle w:val="a5"/>
          <w:b w:val="0"/>
          <w:bCs w:val="0"/>
          <w:color w:val="auto"/>
          <w:sz w:val="16"/>
          <w:szCs w:val="16"/>
        </w:rPr>
      </w:pPr>
      <w:r w:rsidRPr="00651067">
        <w:rPr>
          <w:noProof/>
          <w:lang w:val="ru-RU" w:eastAsia="ru-RU" w:bidi="ar-SA"/>
        </w:rPr>
        <w:drawing>
          <wp:anchor distT="0" distB="0" distL="114300" distR="114300" simplePos="0" relativeHeight="251659264" behindDoc="0" locked="0" layoutInCell="1" allowOverlap="1" wp14:anchorId="304A1E12" wp14:editId="26705815">
            <wp:simplePos x="0" y="0"/>
            <wp:positionH relativeFrom="margin">
              <wp:posOffset>2971800</wp:posOffset>
            </wp:positionH>
            <wp:positionV relativeFrom="paragraph">
              <wp:posOffset>12065</wp:posOffset>
            </wp:positionV>
            <wp:extent cx="457200" cy="641985"/>
            <wp:effectExtent l="0" t="0" r="0" b="5715"/>
            <wp:wrapNone/>
            <wp:docPr id="2" name="Рисунок 2" descr="C:\Documents and Settings\OLGA\Мои документы\Tryzub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OLGA\Мои документы\Tryzub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 cy="641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rsidR="00306DB9" w:rsidRDefault="00306DB9" w:rsidP="003C3FC4">
      <w:pPr>
        <w:pStyle w:val="21"/>
        <w:shd w:val="clear" w:color="auto" w:fill="auto"/>
        <w:spacing w:line="240" w:lineRule="auto"/>
        <w:ind w:right="113" w:firstLine="567"/>
        <w:jc w:val="right"/>
        <w:rPr>
          <w:rStyle w:val="a5"/>
          <w:b w:val="0"/>
          <w:bCs w:val="0"/>
          <w:color w:val="auto"/>
          <w:sz w:val="16"/>
          <w:szCs w:val="16"/>
        </w:rPr>
      </w:pPr>
    </w:p>
    <w:p w:rsidR="003C3FC4" w:rsidRDefault="003C3FC4" w:rsidP="003C3FC4">
      <w:pPr>
        <w:pStyle w:val="21"/>
        <w:shd w:val="clear" w:color="auto" w:fill="auto"/>
        <w:spacing w:line="240" w:lineRule="auto"/>
        <w:ind w:right="113" w:firstLine="567"/>
        <w:jc w:val="right"/>
        <w:rPr>
          <w:rStyle w:val="a5"/>
          <w:b w:val="0"/>
          <w:bCs w:val="0"/>
          <w:color w:val="auto"/>
          <w:sz w:val="16"/>
          <w:szCs w:val="16"/>
        </w:rPr>
      </w:pPr>
    </w:p>
    <w:p w:rsidR="003C3FC4" w:rsidRDefault="003C3FC4" w:rsidP="003C3FC4">
      <w:pPr>
        <w:pStyle w:val="21"/>
        <w:shd w:val="clear" w:color="auto" w:fill="auto"/>
        <w:spacing w:line="240" w:lineRule="auto"/>
        <w:ind w:right="113" w:firstLine="567"/>
        <w:jc w:val="right"/>
        <w:rPr>
          <w:rStyle w:val="a5"/>
          <w:b w:val="0"/>
          <w:bCs w:val="0"/>
          <w:color w:val="auto"/>
          <w:sz w:val="16"/>
          <w:szCs w:val="16"/>
        </w:rPr>
      </w:pPr>
    </w:p>
    <w:p w:rsidR="00306DB9" w:rsidRPr="00855076" w:rsidRDefault="00306DB9" w:rsidP="003C3FC4">
      <w:pPr>
        <w:ind w:firstLine="567"/>
        <w:jc w:val="center"/>
        <w:rPr>
          <w:rFonts w:ascii="Times New Roman" w:hAnsi="Times New Roman" w:cs="Times New Roman"/>
          <w:b/>
          <w:sz w:val="28"/>
          <w:szCs w:val="28"/>
        </w:rPr>
      </w:pPr>
      <w:r w:rsidRPr="00855076">
        <w:rPr>
          <w:rFonts w:ascii="Times New Roman" w:hAnsi="Times New Roman" w:cs="Times New Roman"/>
          <w:b/>
          <w:sz w:val="28"/>
          <w:szCs w:val="28"/>
        </w:rPr>
        <w:t>УКРАЇНА</w:t>
      </w:r>
    </w:p>
    <w:p w:rsidR="00306DB9" w:rsidRPr="00855076" w:rsidRDefault="00306DB9" w:rsidP="003C3FC4">
      <w:pPr>
        <w:ind w:firstLine="567"/>
        <w:jc w:val="center"/>
        <w:rPr>
          <w:rFonts w:ascii="Times New Roman" w:hAnsi="Times New Roman" w:cs="Times New Roman"/>
          <w:b/>
          <w:sz w:val="28"/>
          <w:szCs w:val="28"/>
        </w:rPr>
      </w:pPr>
      <w:r w:rsidRPr="00855076">
        <w:rPr>
          <w:rFonts w:ascii="Times New Roman" w:hAnsi="Times New Roman" w:cs="Times New Roman"/>
          <w:b/>
          <w:sz w:val="28"/>
          <w:szCs w:val="28"/>
        </w:rPr>
        <w:t xml:space="preserve">ФОНТАНСЬКА СІЛЬСЬКА РАДА </w:t>
      </w:r>
    </w:p>
    <w:p w:rsidR="00306DB9" w:rsidRPr="00855076" w:rsidRDefault="00306DB9" w:rsidP="003C3FC4">
      <w:pPr>
        <w:ind w:firstLine="567"/>
        <w:jc w:val="center"/>
        <w:rPr>
          <w:rFonts w:ascii="Times New Roman" w:hAnsi="Times New Roman" w:cs="Times New Roman"/>
          <w:b/>
          <w:sz w:val="28"/>
          <w:szCs w:val="28"/>
        </w:rPr>
      </w:pPr>
      <w:r w:rsidRPr="00855076">
        <w:rPr>
          <w:rFonts w:ascii="Times New Roman" w:hAnsi="Times New Roman" w:cs="Times New Roman"/>
          <w:b/>
          <w:sz w:val="28"/>
          <w:szCs w:val="28"/>
        </w:rPr>
        <w:t>ОДЕСЬКОГО РАЙОНУ ОДЕСЬКОЇ ОБЛАСТІ</w:t>
      </w:r>
    </w:p>
    <w:p w:rsidR="00306DB9" w:rsidRPr="00855076" w:rsidRDefault="00306DB9" w:rsidP="003C3FC4">
      <w:pPr>
        <w:ind w:firstLine="567"/>
        <w:jc w:val="center"/>
        <w:rPr>
          <w:rFonts w:ascii="Times New Roman" w:hAnsi="Times New Roman" w:cs="Times New Roman"/>
          <w:b/>
          <w:bCs/>
          <w:sz w:val="28"/>
          <w:szCs w:val="28"/>
        </w:rPr>
      </w:pPr>
      <w:r w:rsidRPr="00855076">
        <w:rPr>
          <w:rFonts w:ascii="Times New Roman" w:hAnsi="Times New Roman" w:cs="Times New Roman"/>
          <w:b/>
          <w:bCs/>
          <w:sz w:val="28"/>
          <w:szCs w:val="28"/>
        </w:rPr>
        <w:t>ВИКОНАВЧИЙ КОМІТЕТ</w:t>
      </w:r>
    </w:p>
    <w:p w:rsidR="00306DB9" w:rsidRDefault="00E43F19" w:rsidP="00E43F19">
      <w:pPr>
        <w:tabs>
          <w:tab w:val="left" w:pos="7005"/>
        </w:tabs>
        <w:ind w:firstLine="567"/>
        <w:rPr>
          <w:rFonts w:ascii="Times New Roman" w:hAnsi="Times New Roman" w:cs="Times New Roman"/>
          <w:sz w:val="28"/>
          <w:szCs w:val="28"/>
        </w:rPr>
      </w:pPr>
      <w:r w:rsidRPr="00E43F19">
        <w:rPr>
          <w:rFonts w:ascii="Times New Roman" w:hAnsi="Times New Roman" w:cs="Times New Roman"/>
          <w:sz w:val="28"/>
          <w:szCs w:val="28"/>
        </w:rPr>
        <w:t>від 16 березня 2026 року</w:t>
      </w:r>
      <w:r>
        <w:rPr>
          <w:rFonts w:ascii="Times New Roman" w:hAnsi="Times New Roman" w:cs="Times New Roman"/>
          <w:sz w:val="28"/>
          <w:szCs w:val="28"/>
        </w:rPr>
        <w:tab/>
        <w:t xml:space="preserve">                  №174 </w:t>
      </w:r>
    </w:p>
    <w:p w:rsidR="00E43F19" w:rsidRPr="00E43F19" w:rsidRDefault="00E43F19" w:rsidP="00E43F19">
      <w:pPr>
        <w:tabs>
          <w:tab w:val="left" w:pos="7005"/>
        </w:tabs>
        <w:ind w:firstLine="567"/>
        <w:rPr>
          <w:rFonts w:ascii="Times New Roman" w:hAnsi="Times New Roman" w:cs="Times New Roman"/>
          <w:sz w:val="28"/>
          <w:szCs w:val="28"/>
        </w:rPr>
      </w:pPr>
    </w:p>
    <w:p w:rsidR="00306DB9" w:rsidRPr="00855076" w:rsidRDefault="00306DB9" w:rsidP="003C3FC4">
      <w:pPr>
        <w:pStyle w:val="21"/>
        <w:shd w:val="clear" w:color="auto" w:fill="auto"/>
        <w:spacing w:line="240" w:lineRule="auto"/>
        <w:ind w:right="113" w:firstLine="567"/>
        <w:jc w:val="center"/>
        <w:rPr>
          <w:rStyle w:val="a5"/>
          <w:b w:val="0"/>
          <w:bCs w:val="0"/>
          <w:color w:val="auto"/>
          <w:sz w:val="16"/>
          <w:szCs w:val="16"/>
          <w:highlight w:val="yellow"/>
        </w:rPr>
      </w:pPr>
    </w:p>
    <w:p w:rsidR="00306DB9" w:rsidRPr="00855076" w:rsidRDefault="00306DB9" w:rsidP="005D3EAE">
      <w:pPr>
        <w:ind w:right="3395"/>
        <w:rPr>
          <w:rFonts w:ascii="Times New Roman" w:hAnsi="Times New Roman"/>
          <w:b/>
          <w:sz w:val="28"/>
          <w:szCs w:val="28"/>
        </w:rPr>
      </w:pPr>
      <w:r w:rsidRPr="00855076">
        <w:rPr>
          <w:rFonts w:ascii="Times New Roman" w:hAnsi="Times New Roman"/>
          <w:b/>
          <w:sz w:val="28"/>
          <w:szCs w:val="28"/>
        </w:rPr>
        <w:t xml:space="preserve">Про схвалення </w:t>
      </w:r>
      <w:r w:rsidR="00AA31DE" w:rsidRPr="00855076">
        <w:rPr>
          <w:rFonts w:ascii="Times New Roman" w:hAnsi="Times New Roman"/>
          <w:b/>
          <w:sz w:val="28"/>
          <w:szCs w:val="28"/>
        </w:rPr>
        <w:t>проекту рішення сільської ради «П</w:t>
      </w:r>
      <w:r w:rsidRPr="00855076">
        <w:rPr>
          <w:rFonts w:ascii="Times New Roman" w:hAnsi="Times New Roman"/>
          <w:b/>
          <w:sz w:val="28"/>
          <w:szCs w:val="28"/>
        </w:rPr>
        <w:t xml:space="preserve">ро </w:t>
      </w:r>
      <w:r w:rsidR="002C55CE" w:rsidRPr="00855076">
        <w:rPr>
          <w:rFonts w:ascii="Times New Roman" w:hAnsi="Times New Roman"/>
          <w:b/>
          <w:sz w:val="28"/>
          <w:szCs w:val="28"/>
        </w:rPr>
        <w:t>затвердження звіту</w:t>
      </w:r>
      <w:r w:rsidR="005D3EAE">
        <w:rPr>
          <w:rFonts w:ascii="Times New Roman" w:hAnsi="Times New Roman"/>
          <w:b/>
          <w:sz w:val="28"/>
          <w:szCs w:val="28"/>
        </w:rPr>
        <w:t xml:space="preserve"> за 2025 рік </w:t>
      </w:r>
      <w:r w:rsidR="005D3EAE" w:rsidRPr="005D3EAE">
        <w:rPr>
          <w:rFonts w:ascii="Times New Roman" w:hAnsi="Times New Roman"/>
          <w:b/>
          <w:sz w:val="28"/>
          <w:szCs w:val="28"/>
        </w:rPr>
        <w:t xml:space="preserve"> </w:t>
      </w:r>
      <w:r w:rsidR="005D3EAE" w:rsidRPr="00067591">
        <w:rPr>
          <w:rFonts w:ascii="Times New Roman" w:hAnsi="Times New Roman"/>
          <w:b/>
          <w:sz w:val="28"/>
          <w:szCs w:val="28"/>
        </w:rPr>
        <w:t>та заключного звіту</w:t>
      </w:r>
      <w:r w:rsidR="005D3EAE">
        <w:rPr>
          <w:rFonts w:ascii="Times New Roman" w:hAnsi="Times New Roman"/>
          <w:b/>
          <w:sz w:val="28"/>
          <w:szCs w:val="28"/>
        </w:rPr>
        <w:t xml:space="preserve"> </w:t>
      </w:r>
      <w:r w:rsidR="002C55CE" w:rsidRPr="00855076">
        <w:rPr>
          <w:rFonts w:ascii="Times New Roman" w:hAnsi="Times New Roman"/>
          <w:b/>
          <w:sz w:val="28"/>
          <w:szCs w:val="28"/>
        </w:rPr>
        <w:t xml:space="preserve">про виконання </w:t>
      </w:r>
      <w:r w:rsidRPr="00855076">
        <w:rPr>
          <w:rFonts w:ascii="Times New Roman" w:hAnsi="Times New Roman"/>
          <w:b/>
          <w:sz w:val="28"/>
          <w:szCs w:val="28"/>
        </w:rPr>
        <w:t xml:space="preserve"> Програми </w:t>
      </w:r>
      <w:r w:rsidR="00E63812">
        <w:rPr>
          <w:rFonts w:ascii="Times New Roman" w:hAnsi="Times New Roman"/>
          <w:b/>
          <w:sz w:val="28"/>
          <w:szCs w:val="28"/>
        </w:rPr>
        <w:t xml:space="preserve">розвитку </w:t>
      </w:r>
      <w:r w:rsidR="00855076" w:rsidRPr="00855076">
        <w:rPr>
          <w:rFonts w:ascii="Times New Roman" w:hAnsi="Times New Roman"/>
          <w:b/>
          <w:sz w:val="28"/>
          <w:szCs w:val="28"/>
        </w:rPr>
        <w:t xml:space="preserve">земельних відносин та охорони земель на території </w:t>
      </w:r>
      <w:proofErr w:type="spellStart"/>
      <w:r w:rsidR="00855076" w:rsidRPr="00855076">
        <w:rPr>
          <w:rFonts w:ascii="Times New Roman" w:hAnsi="Times New Roman"/>
          <w:b/>
          <w:sz w:val="28"/>
          <w:szCs w:val="28"/>
        </w:rPr>
        <w:t>Ф</w:t>
      </w:r>
      <w:r w:rsidR="00E63812">
        <w:rPr>
          <w:rFonts w:ascii="Times New Roman" w:hAnsi="Times New Roman"/>
          <w:b/>
          <w:sz w:val="28"/>
          <w:szCs w:val="28"/>
        </w:rPr>
        <w:t>о</w:t>
      </w:r>
      <w:r w:rsidR="005D3EAE">
        <w:rPr>
          <w:rFonts w:ascii="Times New Roman" w:hAnsi="Times New Roman"/>
          <w:b/>
          <w:sz w:val="28"/>
          <w:szCs w:val="28"/>
        </w:rPr>
        <w:t>нтанської</w:t>
      </w:r>
      <w:proofErr w:type="spellEnd"/>
      <w:r w:rsidR="005D3EAE">
        <w:rPr>
          <w:rFonts w:ascii="Times New Roman" w:hAnsi="Times New Roman"/>
          <w:b/>
          <w:sz w:val="28"/>
          <w:szCs w:val="28"/>
        </w:rPr>
        <w:t xml:space="preserve"> сільської ради </w:t>
      </w:r>
      <w:r w:rsidR="00855076" w:rsidRPr="00855076">
        <w:rPr>
          <w:rFonts w:ascii="Times New Roman" w:hAnsi="Times New Roman"/>
          <w:b/>
          <w:sz w:val="28"/>
          <w:szCs w:val="28"/>
        </w:rPr>
        <w:t>Одеського району Одеської області на 2022-2025 роки</w:t>
      </w:r>
      <w:r w:rsidR="00AA31DE" w:rsidRPr="00855076">
        <w:rPr>
          <w:rFonts w:ascii="Times New Roman" w:hAnsi="Times New Roman"/>
          <w:b/>
          <w:sz w:val="28"/>
          <w:szCs w:val="28"/>
        </w:rPr>
        <w:t>»</w:t>
      </w:r>
      <w:r w:rsidR="00816001" w:rsidRPr="00855076">
        <w:rPr>
          <w:rFonts w:ascii="Times New Roman" w:hAnsi="Times New Roman"/>
          <w:b/>
          <w:sz w:val="28"/>
          <w:szCs w:val="28"/>
        </w:rPr>
        <w:t xml:space="preserve"> </w:t>
      </w:r>
    </w:p>
    <w:p w:rsidR="00FA0EB6" w:rsidRPr="00855076" w:rsidRDefault="00FA0EB6" w:rsidP="003C3FC4">
      <w:pPr>
        <w:ind w:firstLine="567"/>
        <w:jc w:val="both"/>
        <w:rPr>
          <w:rFonts w:ascii="Times New Roman" w:hAnsi="Times New Roman" w:cs="Times New Roman"/>
          <w:sz w:val="28"/>
          <w:szCs w:val="28"/>
          <w:highlight w:val="yellow"/>
        </w:rPr>
      </w:pPr>
    </w:p>
    <w:p w:rsidR="00FA0EB6" w:rsidRPr="001D442D" w:rsidRDefault="00FA0EB6" w:rsidP="003C3FC4">
      <w:pPr>
        <w:pStyle w:val="a8"/>
        <w:shd w:val="clear" w:color="auto" w:fill="FFFFFF"/>
        <w:spacing w:before="0" w:beforeAutospacing="0" w:after="390" w:afterAutospacing="0"/>
        <w:ind w:firstLine="567"/>
        <w:jc w:val="both"/>
        <w:rPr>
          <w:color w:val="1B1D1F"/>
          <w:sz w:val="28"/>
          <w:szCs w:val="28"/>
          <w:lang w:val="uk-UA"/>
        </w:rPr>
      </w:pPr>
      <w:r w:rsidRPr="001D442D">
        <w:rPr>
          <w:color w:val="1B1D1F"/>
          <w:sz w:val="28"/>
          <w:szCs w:val="28"/>
          <w:lang w:val="uk-UA"/>
        </w:rPr>
        <w:t>Відповідно</w:t>
      </w:r>
      <w:r w:rsidR="00816001" w:rsidRPr="001D442D">
        <w:rPr>
          <w:color w:val="1B1D1F"/>
          <w:sz w:val="28"/>
          <w:szCs w:val="28"/>
          <w:lang w:val="uk-UA"/>
        </w:rPr>
        <w:t xml:space="preserve"> до </w:t>
      </w:r>
      <w:r w:rsidRPr="001D442D">
        <w:rPr>
          <w:color w:val="1B1D1F"/>
          <w:sz w:val="28"/>
          <w:szCs w:val="28"/>
          <w:lang w:val="uk-UA"/>
        </w:rPr>
        <w:t xml:space="preserve"> пункту </w:t>
      </w:r>
      <w:r w:rsidR="00AF0D0F" w:rsidRPr="001D442D">
        <w:rPr>
          <w:color w:val="1B1D1F"/>
          <w:sz w:val="28"/>
          <w:szCs w:val="28"/>
          <w:lang w:val="uk-UA"/>
        </w:rPr>
        <w:t>8 Порядку розроблення, фінансу</w:t>
      </w:r>
      <w:r w:rsidR="00816001" w:rsidRPr="001D442D">
        <w:rPr>
          <w:color w:val="1B1D1F"/>
          <w:sz w:val="28"/>
          <w:szCs w:val="28"/>
          <w:lang w:val="uk-UA"/>
        </w:rPr>
        <w:t>вання, моніторингу, реалізації ц</w:t>
      </w:r>
      <w:r w:rsidR="00AF0D0F" w:rsidRPr="001D442D">
        <w:rPr>
          <w:color w:val="1B1D1F"/>
          <w:sz w:val="28"/>
          <w:szCs w:val="28"/>
          <w:lang w:val="uk-UA"/>
        </w:rPr>
        <w:t>ільових програм Фонтанської сільської ради Одеського району Одеської області та звітності про їх виконання</w:t>
      </w:r>
      <w:r w:rsidRPr="001D442D">
        <w:rPr>
          <w:color w:val="1B1D1F"/>
          <w:sz w:val="28"/>
          <w:szCs w:val="28"/>
          <w:lang w:val="uk-UA"/>
        </w:rPr>
        <w:t>, затвердженого</w:t>
      </w:r>
      <w:r w:rsidR="00AF0D0F" w:rsidRPr="001D442D">
        <w:rPr>
          <w:color w:val="1B1D1F"/>
          <w:sz w:val="28"/>
          <w:szCs w:val="28"/>
          <w:lang w:val="uk-UA"/>
        </w:rPr>
        <w:t xml:space="preserve"> рішенням сесії від 11.11.2022 року №966-</w:t>
      </w:r>
      <w:r w:rsidR="00AF0D0F" w:rsidRPr="001D442D">
        <w:rPr>
          <w:color w:val="1B1D1F"/>
          <w:sz w:val="28"/>
          <w:szCs w:val="28"/>
          <w:lang w:val="en-US"/>
        </w:rPr>
        <w:t>VIII</w:t>
      </w:r>
      <w:r w:rsidR="00AF0D0F" w:rsidRPr="001D442D">
        <w:rPr>
          <w:color w:val="1B1D1F"/>
          <w:sz w:val="28"/>
          <w:szCs w:val="28"/>
          <w:lang w:val="uk-UA"/>
        </w:rPr>
        <w:t xml:space="preserve"> </w:t>
      </w:r>
      <w:r w:rsidRPr="001D442D">
        <w:rPr>
          <w:color w:val="1B1D1F"/>
          <w:sz w:val="28"/>
          <w:szCs w:val="28"/>
          <w:lang w:val="uk-UA"/>
        </w:rPr>
        <w:t xml:space="preserve">, </w:t>
      </w:r>
      <w:r w:rsidR="00C937ED" w:rsidRPr="001D442D">
        <w:rPr>
          <w:color w:val="1B1D1F"/>
          <w:sz w:val="28"/>
          <w:szCs w:val="28"/>
          <w:lang w:val="uk-UA"/>
        </w:rPr>
        <w:t xml:space="preserve">із необхідністю надання звіту про виконання </w:t>
      </w:r>
      <w:r w:rsidR="00AF0D0F" w:rsidRPr="001D442D">
        <w:rPr>
          <w:sz w:val="28"/>
          <w:szCs w:val="28"/>
          <w:lang w:val="uk-UA"/>
        </w:rPr>
        <w:t xml:space="preserve">Програми </w:t>
      </w:r>
      <w:r w:rsidR="00E63812" w:rsidRPr="001D442D">
        <w:rPr>
          <w:sz w:val="28"/>
          <w:szCs w:val="28"/>
          <w:lang w:val="uk-UA"/>
        </w:rPr>
        <w:t xml:space="preserve">розвитку </w:t>
      </w:r>
      <w:r w:rsidR="00855076" w:rsidRPr="001D442D">
        <w:rPr>
          <w:sz w:val="28"/>
          <w:szCs w:val="28"/>
          <w:lang w:val="uk-UA"/>
        </w:rPr>
        <w:t>земельних відносин та охорони земель на території Ф</w:t>
      </w:r>
      <w:r w:rsidR="00E63812" w:rsidRPr="001D442D">
        <w:rPr>
          <w:sz w:val="28"/>
          <w:szCs w:val="28"/>
          <w:lang w:val="uk-UA"/>
        </w:rPr>
        <w:t>о</w:t>
      </w:r>
      <w:r w:rsidR="00855076" w:rsidRPr="001D442D">
        <w:rPr>
          <w:sz w:val="28"/>
          <w:szCs w:val="28"/>
          <w:lang w:val="uk-UA"/>
        </w:rPr>
        <w:t>нтанської сільської ради Одеського району Одеської області на 2022-2025 роки</w:t>
      </w:r>
      <w:r w:rsidR="001D442D" w:rsidRPr="001D442D">
        <w:rPr>
          <w:sz w:val="28"/>
          <w:szCs w:val="28"/>
          <w:lang w:val="uk-UA"/>
        </w:rPr>
        <w:t xml:space="preserve"> за 202</w:t>
      </w:r>
      <w:r w:rsidR="007B6704">
        <w:rPr>
          <w:sz w:val="28"/>
          <w:szCs w:val="28"/>
          <w:lang w:val="uk-UA"/>
        </w:rPr>
        <w:t>4</w:t>
      </w:r>
      <w:r w:rsidR="001D442D" w:rsidRPr="001D442D">
        <w:rPr>
          <w:sz w:val="28"/>
          <w:szCs w:val="28"/>
          <w:lang w:val="uk-UA"/>
        </w:rPr>
        <w:t xml:space="preserve"> рік</w:t>
      </w:r>
      <w:r w:rsidR="00AF0D0F" w:rsidRPr="001D442D">
        <w:rPr>
          <w:color w:val="1B1D1F"/>
          <w:sz w:val="28"/>
          <w:szCs w:val="28"/>
          <w:lang w:val="uk-UA"/>
        </w:rPr>
        <w:t xml:space="preserve">, затвердженої рішенням Фонтанської сільської ради від </w:t>
      </w:r>
      <w:r w:rsidR="00855076" w:rsidRPr="001D442D">
        <w:rPr>
          <w:color w:val="1B1D1F"/>
          <w:sz w:val="28"/>
          <w:szCs w:val="28"/>
          <w:lang w:val="uk-UA"/>
        </w:rPr>
        <w:t>19</w:t>
      </w:r>
      <w:r w:rsidR="00AF0D0F" w:rsidRPr="001D442D">
        <w:rPr>
          <w:color w:val="1B1D1F"/>
          <w:sz w:val="28"/>
          <w:szCs w:val="28"/>
          <w:lang w:val="uk-UA"/>
        </w:rPr>
        <w:t>.</w:t>
      </w:r>
      <w:r w:rsidR="00855076" w:rsidRPr="001D442D">
        <w:rPr>
          <w:color w:val="1B1D1F"/>
          <w:sz w:val="28"/>
          <w:szCs w:val="28"/>
          <w:lang w:val="uk-UA"/>
        </w:rPr>
        <w:t>10</w:t>
      </w:r>
      <w:r w:rsidR="00AF0D0F" w:rsidRPr="001D442D">
        <w:rPr>
          <w:color w:val="1B1D1F"/>
          <w:sz w:val="28"/>
          <w:szCs w:val="28"/>
          <w:lang w:val="uk-UA"/>
        </w:rPr>
        <w:t>.202</w:t>
      </w:r>
      <w:r w:rsidR="00E066D0" w:rsidRPr="001D442D">
        <w:rPr>
          <w:color w:val="1B1D1F"/>
          <w:sz w:val="28"/>
          <w:szCs w:val="28"/>
          <w:lang w:val="uk-UA"/>
        </w:rPr>
        <w:t>2</w:t>
      </w:r>
      <w:r w:rsidR="00AF0D0F" w:rsidRPr="001D442D">
        <w:rPr>
          <w:color w:val="1B1D1F"/>
          <w:sz w:val="28"/>
          <w:szCs w:val="28"/>
          <w:lang w:val="uk-UA"/>
        </w:rPr>
        <w:t xml:space="preserve"> року №</w:t>
      </w:r>
      <w:r w:rsidR="00855076" w:rsidRPr="001D442D">
        <w:rPr>
          <w:color w:val="1B1D1F"/>
          <w:sz w:val="28"/>
          <w:szCs w:val="28"/>
          <w:lang w:val="uk-UA"/>
        </w:rPr>
        <w:t>832</w:t>
      </w:r>
      <w:r w:rsidR="00AF0D0F" w:rsidRPr="001D442D">
        <w:rPr>
          <w:color w:val="1B1D1F"/>
          <w:sz w:val="28"/>
          <w:szCs w:val="28"/>
          <w:lang w:val="uk-UA"/>
        </w:rPr>
        <w:t>-</w:t>
      </w:r>
      <w:r w:rsidR="00AF0D0F" w:rsidRPr="001D442D">
        <w:rPr>
          <w:color w:val="1B1D1F"/>
          <w:sz w:val="28"/>
          <w:szCs w:val="28"/>
          <w:lang w:val="en-US"/>
        </w:rPr>
        <w:t>VIII</w:t>
      </w:r>
      <w:r w:rsidR="00AF0D0F" w:rsidRPr="001D442D">
        <w:rPr>
          <w:color w:val="1B1D1F"/>
          <w:sz w:val="28"/>
          <w:szCs w:val="28"/>
          <w:lang w:val="uk-UA"/>
        </w:rPr>
        <w:t>,</w:t>
      </w:r>
      <w:r w:rsidR="007B6704">
        <w:rPr>
          <w:color w:val="1B1D1F"/>
          <w:sz w:val="28"/>
          <w:szCs w:val="28"/>
          <w:lang w:val="uk-UA"/>
        </w:rPr>
        <w:t xml:space="preserve"> та внесеними зміна від 22.12.20023 року №1984</w:t>
      </w:r>
      <w:r w:rsidR="007B6704" w:rsidRPr="001D442D">
        <w:rPr>
          <w:color w:val="1B1D1F"/>
          <w:sz w:val="28"/>
          <w:szCs w:val="28"/>
          <w:lang w:val="uk-UA"/>
        </w:rPr>
        <w:t>-</w:t>
      </w:r>
      <w:r w:rsidR="007B6704" w:rsidRPr="001D442D">
        <w:rPr>
          <w:color w:val="1B1D1F"/>
          <w:sz w:val="28"/>
          <w:szCs w:val="28"/>
          <w:lang w:val="en-US"/>
        </w:rPr>
        <w:t>VIII</w:t>
      </w:r>
      <w:r w:rsidR="007B6704">
        <w:rPr>
          <w:color w:val="1B1D1F"/>
          <w:sz w:val="28"/>
          <w:szCs w:val="28"/>
          <w:lang w:val="uk-UA"/>
        </w:rPr>
        <w:t>, від 15.04.2023 № 2105</w:t>
      </w:r>
      <w:r w:rsidR="007B6704" w:rsidRPr="001D442D">
        <w:rPr>
          <w:color w:val="1B1D1F"/>
          <w:sz w:val="28"/>
          <w:szCs w:val="28"/>
          <w:lang w:val="uk-UA"/>
        </w:rPr>
        <w:t>-</w:t>
      </w:r>
      <w:r w:rsidR="007B6704" w:rsidRPr="001D442D">
        <w:rPr>
          <w:color w:val="1B1D1F"/>
          <w:sz w:val="28"/>
          <w:szCs w:val="28"/>
          <w:lang w:val="en-US"/>
        </w:rPr>
        <w:t>VIII</w:t>
      </w:r>
      <w:r w:rsidR="007B6704">
        <w:rPr>
          <w:color w:val="1B1D1F"/>
          <w:sz w:val="28"/>
          <w:szCs w:val="28"/>
          <w:lang w:val="uk-UA"/>
        </w:rPr>
        <w:t>, від 12.07.2023 №2369</w:t>
      </w:r>
      <w:r w:rsidR="007B6704" w:rsidRPr="001D442D">
        <w:rPr>
          <w:color w:val="1B1D1F"/>
          <w:sz w:val="28"/>
          <w:szCs w:val="28"/>
          <w:lang w:val="uk-UA"/>
        </w:rPr>
        <w:t>-</w:t>
      </w:r>
      <w:r w:rsidR="007B6704" w:rsidRPr="001D442D">
        <w:rPr>
          <w:color w:val="1B1D1F"/>
          <w:sz w:val="28"/>
          <w:szCs w:val="28"/>
          <w:lang w:val="en-US"/>
        </w:rPr>
        <w:t>VIII</w:t>
      </w:r>
      <w:r w:rsidR="007B6704">
        <w:rPr>
          <w:color w:val="1B1D1F"/>
          <w:sz w:val="28"/>
          <w:szCs w:val="28"/>
          <w:lang w:val="uk-UA"/>
        </w:rPr>
        <w:t>, , від 15.04.2024 №2086</w:t>
      </w:r>
      <w:r w:rsidR="007B6704" w:rsidRPr="001D442D">
        <w:rPr>
          <w:color w:val="1B1D1F"/>
          <w:sz w:val="28"/>
          <w:szCs w:val="28"/>
          <w:lang w:val="uk-UA"/>
        </w:rPr>
        <w:t>-</w:t>
      </w:r>
      <w:r w:rsidR="007B6704" w:rsidRPr="001D442D">
        <w:rPr>
          <w:color w:val="1B1D1F"/>
          <w:sz w:val="28"/>
          <w:szCs w:val="28"/>
          <w:lang w:val="en-US"/>
        </w:rPr>
        <w:t>VIII</w:t>
      </w:r>
      <w:r w:rsidR="007B6704">
        <w:rPr>
          <w:color w:val="1B1D1F"/>
          <w:sz w:val="28"/>
          <w:szCs w:val="28"/>
          <w:lang w:val="uk-UA"/>
        </w:rPr>
        <w:t>, від 12.07.2024 року № 2369</w:t>
      </w:r>
      <w:r w:rsidR="007B6704" w:rsidRPr="001D442D">
        <w:rPr>
          <w:color w:val="1B1D1F"/>
          <w:sz w:val="28"/>
          <w:szCs w:val="28"/>
          <w:lang w:val="uk-UA"/>
        </w:rPr>
        <w:t>-</w:t>
      </w:r>
      <w:r w:rsidR="007B6704" w:rsidRPr="001D442D">
        <w:rPr>
          <w:color w:val="1B1D1F"/>
          <w:sz w:val="28"/>
          <w:szCs w:val="28"/>
          <w:lang w:val="en-US"/>
        </w:rPr>
        <w:t>VIII</w:t>
      </w:r>
      <w:r w:rsidR="00C937ED" w:rsidRPr="001D442D">
        <w:rPr>
          <w:color w:val="1B1D1F"/>
          <w:sz w:val="28"/>
          <w:szCs w:val="28"/>
          <w:lang w:val="uk-UA"/>
        </w:rPr>
        <w:t xml:space="preserve"> </w:t>
      </w:r>
      <w:r w:rsidR="00ED6CD8">
        <w:rPr>
          <w:color w:val="1B1D1F"/>
          <w:sz w:val="28"/>
          <w:szCs w:val="28"/>
          <w:lang w:val="uk-UA"/>
        </w:rPr>
        <w:t>,</w:t>
      </w:r>
      <w:r w:rsidR="00AF0D0F" w:rsidRPr="001D442D">
        <w:rPr>
          <w:sz w:val="28"/>
          <w:szCs w:val="28"/>
          <w:lang w:val="uk-UA"/>
        </w:rPr>
        <w:t xml:space="preserve">керуючись </w:t>
      </w:r>
      <w:r w:rsidR="00683B4C" w:rsidRPr="001D442D">
        <w:rPr>
          <w:sz w:val="28"/>
          <w:szCs w:val="28"/>
          <w:lang w:val="uk-UA"/>
        </w:rPr>
        <w:t xml:space="preserve">пунктом 2 статті 52 </w:t>
      </w:r>
      <w:r w:rsidR="00AF0D0F" w:rsidRPr="001D442D">
        <w:rPr>
          <w:sz w:val="28"/>
          <w:szCs w:val="28"/>
          <w:lang w:val="uk-UA"/>
        </w:rPr>
        <w:t>Закону України «Про місцеве самоврядування в Україні»</w:t>
      </w:r>
      <w:r w:rsidR="00AF0D0F" w:rsidRPr="001D442D">
        <w:rPr>
          <w:color w:val="1B1D1F"/>
          <w:sz w:val="28"/>
          <w:szCs w:val="28"/>
          <w:lang w:val="uk-UA"/>
        </w:rPr>
        <w:t xml:space="preserve">, виконавчий комітет Фонтанської сільської ради Одеського району Одеської області,- </w:t>
      </w:r>
    </w:p>
    <w:p w:rsidR="00AF0D0F" w:rsidRPr="001D442D" w:rsidRDefault="00AF0D0F" w:rsidP="003C3FC4">
      <w:pPr>
        <w:pStyle w:val="a8"/>
        <w:shd w:val="clear" w:color="auto" w:fill="FFFFFF"/>
        <w:spacing w:before="0" w:beforeAutospacing="0" w:after="390" w:afterAutospacing="0"/>
        <w:ind w:firstLine="567"/>
        <w:jc w:val="center"/>
        <w:rPr>
          <w:b/>
          <w:color w:val="1B1D1F"/>
          <w:sz w:val="28"/>
          <w:szCs w:val="28"/>
          <w:lang w:val="uk-UA"/>
        </w:rPr>
      </w:pPr>
      <w:r w:rsidRPr="001D442D">
        <w:rPr>
          <w:b/>
          <w:color w:val="1B1D1F"/>
          <w:sz w:val="28"/>
          <w:szCs w:val="28"/>
          <w:lang w:val="uk-UA"/>
        </w:rPr>
        <w:t>ВИРІШИВ</w:t>
      </w:r>
      <w:r w:rsidR="009B438F" w:rsidRPr="007B6704">
        <w:rPr>
          <w:b/>
          <w:sz w:val="28"/>
          <w:szCs w:val="28"/>
          <w:lang w:val="uk-UA"/>
        </w:rPr>
        <w:t>:</w:t>
      </w:r>
    </w:p>
    <w:p w:rsidR="00306DB9" w:rsidRPr="00E43F19" w:rsidRDefault="00306DB9" w:rsidP="00E43F19">
      <w:pPr>
        <w:pStyle w:val="af8"/>
        <w:numPr>
          <w:ilvl w:val="0"/>
          <w:numId w:val="27"/>
        </w:numPr>
        <w:ind w:left="0" w:right="134" w:firstLine="26"/>
        <w:jc w:val="both"/>
        <w:rPr>
          <w:rFonts w:ascii="Times New Roman" w:hAnsi="Times New Roman" w:cs="Times New Roman"/>
          <w:sz w:val="28"/>
          <w:szCs w:val="28"/>
        </w:rPr>
      </w:pPr>
      <w:r w:rsidRPr="005D3EAE">
        <w:rPr>
          <w:rFonts w:ascii="Times New Roman" w:hAnsi="Times New Roman" w:cs="Times New Roman"/>
          <w:sz w:val="28"/>
          <w:szCs w:val="28"/>
        </w:rPr>
        <w:t>Схвалити</w:t>
      </w:r>
      <w:r w:rsidR="00E33736" w:rsidRPr="005D3EAE">
        <w:rPr>
          <w:rFonts w:ascii="Times New Roman" w:hAnsi="Times New Roman" w:cs="Times New Roman"/>
          <w:sz w:val="28"/>
          <w:szCs w:val="28"/>
        </w:rPr>
        <w:t xml:space="preserve"> </w:t>
      </w:r>
      <w:r w:rsidR="00816001" w:rsidRPr="005D3EAE">
        <w:rPr>
          <w:rFonts w:ascii="Times New Roman" w:hAnsi="Times New Roman" w:cs="Times New Roman"/>
          <w:sz w:val="28"/>
          <w:szCs w:val="28"/>
        </w:rPr>
        <w:t xml:space="preserve">проект рішення сільської ради </w:t>
      </w:r>
      <w:r w:rsidRPr="005D3EAE">
        <w:rPr>
          <w:rFonts w:ascii="Times New Roman" w:hAnsi="Times New Roman" w:cs="Times New Roman"/>
          <w:sz w:val="28"/>
          <w:szCs w:val="28"/>
        </w:rPr>
        <w:t xml:space="preserve"> </w:t>
      </w:r>
      <w:r w:rsidR="005D3EAE" w:rsidRPr="005D3EAE">
        <w:rPr>
          <w:rFonts w:ascii="Times New Roman" w:hAnsi="Times New Roman" w:cs="Times New Roman"/>
          <w:sz w:val="28"/>
          <w:szCs w:val="28"/>
        </w:rPr>
        <w:t xml:space="preserve">«Про затвердження звіту за 2025 рік  та заключного звіту про виконання  Програми розвитку земельних відносин та охорони земель на території </w:t>
      </w:r>
      <w:proofErr w:type="spellStart"/>
      <w:r w:rsidR="005D3EAE" w:rsidRPr="005D3EAE">
        <w:rPr>
          <w:rFonts w:ascii="Times New Roman" w:hAnsi="Times New Roman" w:cs="Times New Roman"/>
          <w:sz w:val="28"/>
          <w:szCs w:val="28"/>
        </w:rPr>
        <w:t>Фонтанської</w:t>
      </w:r>
      <w:proofErr w:type="spellEnd"/>
      <w:r w:rsidR="005D3EAE" w:rsidRPr="005D3EAE">
        <w:rPr>
          <w:rFonts w:ascii="Times New Roman" w:hAnsi="Times New Roman" w:cs="Times New Roman"/>
          <w:sz w:val="28"/>
          <w:szCs w:val="28"/>
        </w:rPr>
        <w:t xml:space="preserve"> сільської ради Одеського району Одеської області на 2022-2025 роки» </w:t>
      </w:r>
      <w:r w:rsidRPr="005D3EAE">
        <w:rPr>
          <w:rFonts w:ascii="Times New Roman" w:hAnsi="Times New Roman" w:cs="Times New Roman"/>
          <w:sz w:val="28"/>
          <w:szCs w:val="28"/>
        </w:rPr>
        <w:t xml:space="preserve">, </w:t>
      </w:r>
      <w:r w:rsidR="001318FB" w:rsidRPr="005D3EAE">
        <w:rPr>
          <w:rFonts w:ascii="Times New Roman" w:hAnsi="Times New Roman" w:cs="Times New Roman"/>
          <w:sz w:val="28"/>
          <w:szCs w:val="28"/>
        </w:rPr>
        <w:t>додається додаток №1</w:t>
      </w:r>
      <w:r w:rsidR="005D3EAE" w:rsidRPr="005D3EAE">
        <w:rPr>
          <w:rFonts w:ascii="Times New Roman" w:hAnsi="Times New Roman" w:cs="Times New Roman"/>
          <w:sz w:val="28"/>
          <w:szCs w:val="28"/>
        </w:rPr>
        <w:t>,2</w:t>
      </w:r>
      <w:r w:rsidR="001318FB" w:rsidRPr="005D3EAE">
        <w:rPr>
          <w:rFonts w:ascii="Times New Roman" w:hAnsi="Times New Roman" w:cs="Times New Roman"/>
          <w:sz w:val="28"/>
          <w:szCs w:val="28"/>
        </w:rPr>
        <w:t xml:space="preserve"> до рішення</w:t>
      </w:r>
      <w:r w:rsidRPr="005D3EAE">
        <w:rPr>
          <w:rFonts w:ascii="Times New Roman" w:hAnsi="Times New Roman" w:cs="Times New Roman"/>
          <w:sz w:val="28"/>
          <w:szCs w:val="28"/>
        </w:rPr>
        <w:t>.</w:t>
      </w:r>
    </w:p>
    <w:p w:rsidR="00FA0EB6" w:rsidRPr="00E43F19" w:rsidRDefault="00FA0EB6" w:rsidP="00E43F19">
      <w:pPr>
        <w:pStyle w:val="afa"/>
        <w:jc w:val="both"/>
        <w:rPr>
          <w:sz w:val="28"/>
          <w:szCs w:val="28"/>
          <w:lang w:val="uk-UA"/>
        </w:rPr>
      </w:pPr>
      <w:r w:rsidRPr="005D3EAE">
        <w:rPr>
          <w:bCs/>
          <w:color w:val="000000"/>
          <w:sz w:val="28"/>
          <w:szCs w:val="28"/>
          <w:lang w:val="uk-UA" w:eastAsia="en-US"/>
        </w:rPr>
        <w:t xml:space="preserve">2. Винести проект рішення </w:t>
      </w:r>
      <w:r w:rsidR="00816001" w:rsidRPr="005D3EAE">
        <w:rPr>
          <w:bCs/>
          <w:color w:val="000000"/>
          <w:sz w:val="28"/>
          <w:szCs w:val="28"/>
          <w:lang w:val="uk-UA" w:eastAsia="en-US"/>
        </w:rPr>
        <w:t xml:space="preserve">сільської </w:t>
      </w:r>
      <w:r w:rsidRPr="005D3EAE">
        <w:rPr>
          <w:bCs/>
          <w:color w:val="000000"/>
          <w:sz w:val="28"/>
          <w:szCs w:val="28"/>
          <w:lang w:val="uk-UA" w:eastAsia="en-US"/>
        </w:rPr>
        <w:t xml:space="preserve">ради </w:t>
      </w:r>
      <w:r w:rsidRPr="005D3EAE">
        <w:rPr>
          <w:sz w:val="28"/>
          <w:szCs w:val="28"/>
          <w:lang w:val="uk-UA"/>
        </w:rPr>
        <w:t>«</w:t>
      </w:r>
      <w:r w:rsidR="005D3EAE" w:rsidRPr="00E43F19">
        <w:rPr>
          <w:sz w:val="28"/>
          <w:szCs w:val="28"/>
          <w:lang w:val="uk-UA"/>
        </w:rPr>
        <w:t xml:space="preserve">Про затвердження звіту за 2025 рік  та заключного звіту про виконання  Програми розвитку земельних відносин та охорони земель на території </w:t>
      </w:r>
      <w:proofErr w:type="spellStart"/>
      <w:r w:rsidR="005D3EAE" w:rsidRPr="00E43F19">
        <w:rPr>
          <w:sz w:val="28"/>
          <w:szCs w:val="28"/>
          <w:lang w:val="uk-UA"/>
        </w:rPr>
        <w:t>Фонтанської</w:t>
      </w:r>
      <w:proofErr w:type="spellEnd"/>
      <w:r w:rsidR="005D3EAE" w:rsidRPr="00E43F19">
        <w:rPr>
          <w:sz w:val="28"/>
          <w:szCs w:val="28"/>
          <w:lang w:val="uk-UA"/>
        </w:rPr>
        <w:t xml:space="preserve"> сільської ради Одеського району Одеської області на 2022-2025 роки</w:t>
      </w:r>
      <w:r w:rsidRPr="005D3EAE">
        <w:rPr>
          <w:sz w:val="28"/>
          <w:szCs w:val="28"/>
          <w:lang w:val="uk-UA" w:eastAsia="en-US"/>
        </w:rPr>
        <w:t>»</w:t>
      </w:r>
      <w:r w:rsidR="001D442D" w:rsidRPr="005D3EAE">
        <w:rPr>
          <w:sz w:val="28"/>
          <w:szCs w:val="28"/>
          <w:lang w:val="uk-UA" w:eastAsia="en-US"/>
        </w:rPr>
        <w:t xml:space="preserve"> </w:t>
      </w:r>
      <w:r w:rsidRPr="005D3EAE">
        <w:rPr>
          <w:bCs/>
          <w:color w:val="000000"/>
          <w:sz w:val="28"/>
          <w:szCs w:val="28"/>
          <w:lang w:val="uk-UA" w:eastAsia="en-US"/>
        </w:rPr>
        <w:t xml:space="preserve">на розгляд чергової сесії </w:t>
      </w:r>
      <w:proofErr w:type="spellStart"/>
      <w:r w:rsidR="00C06AA7" w:rsidRPr="005D3EAE">
        <w:rPr>
          <w:bCs/>
          <w:color w:val="000000"/>
          <w:sz w:val="28"/>
          <w:szCs w:val="28"/>
          <w:lang w:val="uk-UA" w:eastAsia="en-US"/>
        </w:rPr>
        <w:t>Фонтанської</w:t>
      </w:r>
      <w:proofErr w:type="spellEnd"/>
      <w:r w:rsidR="00C06AA7" w:rsidRPr="005D3EAE">
        <w:rPr>
          <w:bCs/>
          <w:color w:val="000000"/>
          <w:sz w:val="28"/>
          <w:szCs w:val="28"/>
          <w:lang w:val="uk-UA" w:eastAsia="en-US"/>
        </w:rPr>
        <w:t xml:space="preserve"> </w:t>
      </w:r>
      <w:r w:rsidRPr="005D3EAE">
        <w:rPr>
          <w:bCs/>
          <w:color w:val="000000"/>
          <w:sz w:val="28"/>
          <w:szCs w:val="28"/>
          <w:lang w:val="uk-UA" w:eastAsia="en-US"/>
        </w:rPr>
        <w:t>сільської ради.</w:t>
      </w:r>
    </w:p>
    <w:p w:rsidR="00FA0EB6" w:rsidRPr="005D3EAE" w:rsidRDefault="00FA0EB6" w:rsidP="00ED6CD8">
      <w:pPr>
        <w:jc w:val="both"/>
        <w:rPr>
          <w:rFonts w:ascii="Times New Roman" w:hAnsi="Times New Roman" w:cs="Times New Roman"/>
          <w:bCs/>
          <w:sz w:val="28"/>
          <w:szCs w:val="28"/>
          <w:lang w:eastAsia="en-US"/>
        </w:rPr>
      </w:pPr>
      <w:r w:rsidRPr="005D3EAE">
        <w:rPr>
          <w:rFonts w:ascii="Times New Roman" w:hAnsi="Times New Roman" w:cs="Times New Roman"/>
          <w:bCs/>
          <w:sz w:val="28"/>
          <w:szCs w:val="28"/>
          <w:lang w:eastAsia="en-US"/>
        </w:rPr>
        <w:t xml:space="preserve">3. Контроль за виконанням рішення виконавчого комітету </w:t>
      </w:r>
      <w:r w:rsidR="00CB23F8" w:rsidRPr="005D3EAE">
        <w:rPr>
          <w:rFonts w:ascii="Times New Roman" w:hAnsi="Times New Roman" w:cs="Times New Roman"/>
          <w:bCs/>
          <w:sz w:val="28"/>
          <w:szCs w:val="28"/>
          <w:lang w:eastAsia="en-US"/>
        </w:rPr>
        <w:t>залишаю за собою</w:t>
      </w:r>
      <w:r w:rsidR="00E43F19">
        <w:rPr>
          <w:rFonts w:ascii="Times New Roman" w:hAnsi="Times New Roman" w:cs="Times New Roman"/>
          <w:bCs/>
          <w:sz w:val="28"/>
          <w:szCs w:val="28"/>
          <w:lang w:eastAsia="en-US"/>
        </w:rPr>
        <w:t>.</w:t>
      </w:r>
    </w:p>
    <w:p w:rsidR="00AA487A" w:rsidRDefault="00AA487A" w:rsidP="003C3FC4">
      <w:pPr>
        <w:ind w:firstLine="567"/>
        <w:jc w:val="center"/>
        <w:rPr>
          <w:bCs/>
          <w:sz w:val="28"/>
          <w:szCs w:val="28"/>
          <w:highlight w:val="yellow"/>
          <w:lang w:eastAsia="en-US"/>
        </w:rPr>
      </w:pPr>
    </w:p>
    <w:p w:rsidR="00E52E6A" w:rsidRPr="00E43F19" w:rsidRDefault="00E43F19" w:rsidP="00E43F19">
      <w:pPr>
        <w:tabs>
          <w:tab w:val="left" w:pos="6210"/>
        </w:tabs>
        <w:ind w:firstLine="567"/>
        <w:rPr>
          <w:rFonts w:ascii="Times New Roman" w:hAnsi="Times New Roman" w:cs="Times New Roman"/>
          <w:b/>
          <w:bCs/>
          <w:sz w:val="28"/>
          <w:szCs w:val="28"/>
          <w:lang w:eastAsia="en-US"/>
        </w:rPr>
      </w:pPr>
      <w:proofErr w:type="spellStart"/>
      <w:r w:rsidRPr="00E43F19">
        <w:rPr>
          <w:rFonts w:ascii="Times New Roman" w:hAnsi="Times New Roman" w:cs="Times New Roman"/>
          <w:b/>
          <w:bCs/>
          <w:sz w:val="28"/>
          <w:szCs w:val="28"/>
          <w:lang w:eastAsia="en-US"/>
        </w:rPr>
        <w:t>В.о.сільського</w:t>
      </w:r>
      <w:proofErr w:type="spellEnd"/>
      <w:r w:rsidRPr="00E43F19">
        <w:rPr>
          <w:rFonts w:ascii="Times New Roman" w:hAnsi="Times New Roman" w:cs="Times New Roman"/>
          <w:b/>
          <w:bCs/>
          <w:sz w:val="28"/>
          <w:szCs w:val="28"/>
          <w:lang w:eastAsia="en-US"/>
        </w:rPr>
        <w:t xml:space="preserve"> голови</w:t>
      </w:r>
      <w:r w:rsidRPr="00E43F19">
        <w:rPr>
          <w:rFonts w:ascii="Times New Roman" w:hAnsi="Times New Roman" w:cs="Times New Roman"/>
          <w:b/>
          <w:bCs/>
          <w:sz w:val="28"/>
          <w:szCs w:val="28"/>
          <w:lang w:eastAsia="en-US"/>
        </w:rPr>
        <w:tab/>
        <w:t>Андрій СЕРЕБРІЙ</w:t>
      </w:r>
    </w:p>
    <w:p w:rsidR="00E52E6A" w:rsidRPr="00C64C80" w:rsidRDefault="00E52E6A" w:rsidP="00E52E6A">
      <w:pPr>
        <w:rPr>
          <w:rFonts w:ascii="Times New Roman" w:hAnsi="Times New Roman" w:cs="Times New Roman"/>
          <w:b/>
        </w:rPr>
      </w:pPr>
      <w:r w:rsidRPr="00C64C80">
        <w:rPr>
          <w:rFonts w:ascii="Times New Roman" w:hAnsi="Times New Roman" w:cs="Times New Roman"/>
          <w:b/>
        </w:rPr>
        <w:lastRenderedPageBreak/>
        <w:t>ВІЗИ:</w:t>
      </w:r>
    </w:p>
    <w:p w:rsidR="00E52E6A" w:rsidRPr="00C64C80" w:rsidRDefault="00E52E6A" w:rsidP="00E52E6A">
      <w:pPr>
        <w:rPr>
          <w:rFonts w:ascii="Times New Roman" w:hAnsi="Times New Roman" w:cs="Times New Roman"/>
          <w:b/>
        </w:rPr>
      </w:pPr>
    </w:p>
    <w:p w:rsidR="00E52E6A" w:rsidRPr="00C64C80" w:rsidRDefault="008073D1" w:rsidP="00E52E6A">
      <w:pPr>
        <w:ind w:right="57"/>
        <w:rPr>
          <w:rFonts w:ascii="Times New Roman" w:hAnsi="Times New Roman" w:cs="Times New Roman"/>
        </w:rPr>
      </w:pPr>
      <w:r>
        <w:rPr>
          <w:rFonts w:ascii="Times New Roman" w:hAnsi="Times New Roman" w:cs="Times New Roman"/>
        </w:rPr>
        <w:t>Перший заступник голови</w:t>
      </w:r>
      <w:r w:rsidR="00E52E6A" w:rsidRPr="00C64C80">
        <w:rPr>
          <w:rFonts w:ascii="Times New Roman" w:hAnsi="Times New Roman" w:cs="Times New Roman"/>
        </w:rPr>
        <w:tab/>
      </w:r>
      <w:r w:rsidR="00E52E6A" w:rsidRPr="00C64C80">
        <w:rPr>
          <w:rFonts w:ascii="Times New Roman" w:hAnsi="Times New Roman" w:cs="Times New Roman"/>
        </w:rPr>
        <w:tab/>
      </w:r>
      <w:r w:rsidR="00E52E6A" w:rsidRPr="00C64C80">
        <w:rPr>
          <w:rFonts w:ascii="Times New Roman" w:hAnsi="Times New Roman" w:cs="Times New Roman"/>
        </w:rPr>
        <w:tab/>
      </w:r>
      <w:r w:rsidR="00E52E6A" w:rsidRPr="00C64C80">
        <w:rPr>
          <w:rFonts w:ascii="Times New Roman" w:hAnsi="Times New Roman" w:cs="Times New Roman"/>
        </w:rPr>
        <w:tab/>
      </w:r>
      <w:r w:rsidR="00E52E6A" w:rsidRPr="00C64C80">
        <w:rPr>
          <w:rFonts w:ascii="Times New Roman" w:hAnsi="Times New Roman" w:cs="Times New Roman"/>
        </w:rPr>
        <w:tab/>
      </w:r>
      <w:r>
        <w:rPr>
          <w:rFonts w:ascii="Times New Roman" w:hAnsi="Times New Roman" w:cs="Times New Roman"/>
        </w:rPr>
        <w:t>Роман ОРІШИЧ</w:t>
      </w:r>
    </w:p>
    <w:p w:rsidR="00E52E6A" w:rsidRPr="00C64C80" w:rsidRDefault="00E52E6A" w:rsidP="00E52E6A">
      <w:pPr>
        <w:ind w:right="57"/>
        <w:rPr>
          <w:rFonts w:ascii="Times New Roman" w:hAnsi="Times New Roman" w:cs="Times New Roman"/>
        </w:rPr>
      </w:pPr>
    </w:p>
    <w:p w:rsidR="00E52E6A" w:rsidRPr="00C64C80" w:rsidRDefault="00E52E6A" w:rsidP="00E52E6A">
      <w:pPr>
        <w:ind w:right="57"/>
        <w:rPr>
          <w:rFonts w:ascii="Times New Roman" w:hAnsi="Times New Roman" w:cs="Times New Roman"/>
        </w:rPr>
      </w:pPr>
    </w:p>
    <w:p w:rsidR="00E52E6A" w:rsidRPr="00C64C80" w:rsidRDefault="00E52E6A" w:rsidP="00E52E6A">
      <w:pPr>
        <w:ind w:right="57"/>
        <w:rPr>
          <w:rFonts w:ascii="Times New Roman" w:hAnsi="Times New Roman" w:cs="Times New Roman"/>
        </w:rPr>
      </w:pPr>
      <w:r w:rsidRPr="00C64C80">
        <w:rPr>
          <w:rFonts w:ascii="Times New Roman" w:hAnsi="Times New Roman" w:cs="Times New Roman"/>
        </w:rPr>
        <w:t>Заступник сільського голови</w:t>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t xml:space="preserve"> Володимир КРИВОШЕЄНКО</w:t>
      </w:r>
    </w:p>
    <w:p w:rsidR="00E52E6A" w:rsidRPr="00C64C80" w:rsidRDefault="00E52E6A" w:rsidP="00E52E6A">
      <w:pPr>
        <w:ind w:right="57"/>
        <w:rPr>
          <w:rFonts w:ascii="Times New Roman" w:hAnsi="Times New Roman" w:cs="Times New Roman"/>
        </w:rPr>
      </w:pPr>
    </w:p>
    <w:p w:rsidR="00E52E6A" w:rsidRPr="00C64C80" w:rsidRDefault="00E52E6A" w:rsidP="00E52E6A">
      <w:pPr>
        <w:ind w:right="57"/>
        <w:rPr>
          <w:rFonts w:ascii="Times New Roman" w:hAnsi="Times New Roman" w:cs="Times New Roman"/>
        </w:rPr>
      </w:pPr>
    </w:p>
    <w:p w:rsidR="00E52E6A" w:rsidRPr="00C64C80" w:rsidRDefault="00E52E6A" w:rsidP="00E52E6A">
      <w:pPr>
        <w:ind w:right="57"/>
        <w:rPr>
          <w:rFonts w:ascii="Times New Roman" w:hAnsi="Times New Roman" w:cs="Times New Roman"/>
        </w:rPr>
      </w:pPr>
      <w:r w:rsidRPr="00C64C80">
        <w:rPr>
          <w:rFonts w:ascii="Times New Roman" w:hAnsi="Times New Roman" w:cs="Times New Roman"/>
        </w:rPr>
        <w:t>Начальник управління</w:t>
      </w:r>
    </w:p>
    <w:p w:rsidR="00E52E6A" w:rsidRPr="00C64C80" w:rsidRDefault="00E52E6A" w:rsidP="00E52E6A">
      <w:pPr>
        <w:ind w:right="57"/>
        <w:rPr>
          <w:rFonts w:ascii="Times New Roman" w:hAnsi="Times New Roman" w:cs="Times New Roman"/>
        </w:rPr>
      </w:pPr>
      <w:r w:rsidRPr="00C64C80">
        <w:rPr>
          <w:rFonts w:ascii="Times New Roman" w:hAnsi="Times New Roman" w:cs="Times New Roman"/>
        </w:rPr>
        <w:t>фінансів</w:t>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008073D1">
        <w:rPr>
          <w:rFonts w:ascii="Times New Roman" w:hAnsi="Times New Roman" w:cs="Times New Roman"/>
        </w:rPr>
        <w:t>Євгенія КУРМЕЙ</w:t>
      </w: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Fonts w:ascii="Times New Roman" w:hAnsi="Times New Roman" w:cs="Times New Roman"/>
        </w:rPr>
      </w:pPr>
    </w:p>
    <w:p w:rsidR="00E52E6A" w:rsidRPr="00C64C80" w:rsidRDefault="00E52E6A" w:rsidP="00E52E6A">
      <w:pPr>
        <w:ind w:right="57"/>
        <w:jc w:val="both"/>
        <w:rPr>
          <w:rStyle w:val="afd"/>
          <w:rFonts w:ascii="Times New Roman" w:hAnsi="Times New Roman" w:cs="Times New Roman"/>
          <w:i w:val="0"/>
        </w:rPr>
      </w:pPr>
      <w:r w:rsidRPr="00C64C80">
        <w:rPr>
          <w:rStyle w:val="afd"/>
          <w:rFonts w:ascii="Times New Roman" w:hAnsi="Times New Roman" w:cs="Times New Roman"/>
          <w:i w:val="0"/>
        </w:rPr>
        <w:t>Виконавець:</w:t>
      </w:r>
    </w:p>
    <w:p w:rsidR="00E52E6A" w:rsidRPr="00C64C80" w:rsidRDefault="00E52E6A" w:rsidP="00E52E6A">
      <w:pPr>
        <w:rPr>
          <w:rStyle w:val="a5"/>
          <w:rFonts w:eastAsia="Microsoft Sans Serif"/>
          <w:b w:val="0"/>
          <w:bCs w:val="0"/>
          <w:color w:val="auto"/>
          <w:sz w:val="24"/>
          <w:szCs w:val="24"/>
        </w:rPr>
      </w:pPr>
      <w:r w:rsidRPr="00C64C80">
        <w:rPr>
          <w:rFonts w:ascii="Times New Roman" w:hAnsi="Times New Roman" w:cs="Times New Roman"/>
        </w:rPr>
        <w:t xml:space="preserve">Начальник відділу </w:t>
      </w:r>
      <w:r>
        <w:rPr>
          <w:rFonts w:ascii="Times New Roman" w:hAnsi="Times New Roman" w:cs="Times New Roman"/>
        </w:rPr>
        <w:t>земельних відносин</w:t>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sidRPr="00C64C80">
        <w:rPr>
          <w:rFonts w:ascii="Times New Roman" w:hAnsi="Times New Roman" w:cs="Times New Roman"/>
        </w:rPr>
        <w:tab/>
      </w:r>
      <w:r>
        <w:rPr>
          <w:rFonts w:ascii="Times New Roman" w:hAnsi="Times New Roman" w:cs="Times New Roman"/>
        </w:rPr>
        <w:t>О.ПАВЛЮК</w:t>
      </w:r>
    </w:p>
    <w:p w:rsidR="00E52E6A" w:rsidRPr="00C64C80" w:rsidRDefault="00E52E6A" w:rsidP="00E52E6A">
      <w:pPr>
        <w:ind w:right="57"/>
        <w:jc w:val="both"/>
        <w:rPr>
          <w:rFonts w:ascii="Times New Roman" w:hAnsi="Times New Roman" w:cs="Times New Roman"/>
        </w:rPr>
      </w:pP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p>
    <w:p w:rsidR="00E52E6A" w:rsidRPr="00C64C80" w:rsidRDefault="00E52E6A" w:rsidP="00E52E6A">
      <w:pPr>
        <w:ind w:firstLine="567"/>
        <w:jc w:val="center"/>
        <w:rPr>
          <w:bCs/>
          <w:sz w:val="28"/>
          <w:szCs w:val="28"/>
          <w:lang w:eastAsia="en-US"/>
        </w:rPr>
      </w:pPr>
    </w:p>
    <w:p w:rsidR="00D96C80" w:rsidRDefault="00D96C80" w:rsidP="003C3FC4">
      <w:pPr>
        <w:ind w:firstLine="567"/>
        <w:jc w:val="center"/>
        <w:rPr>
          <w:bCs/>
          <w:sz w:val="28"/>
          <w:szCs w:val="28"/>
          <w:highlight w:val="yellow"/>
          <w:lang w:eastAsia="en-US"/>
        </w:rPr>
      </w:pPr>
    </w:p>
    <w:p w:rsidR="00D96C80" w:rsidRPr="00A579A3" w:rsidRDefault="00D96C80" w:rsidP="003C3FC4">
      <w:pPr>
        <w:ind w:firstLine="567"/>
        <w:jc w:val="center"/>
        <w:rPr>
          <w:bCs/>
          <w:sz w:val="28"/>
          <w:szCs w:val="28"/>
          <w:highlight w:val="yellow"/>
          <w:lang w:eastAsia="en-US"/>
        </w:rPr>
        <w:sectPr w:rsidR="00D96C80" w:rsidRPr="00A579A3" w:rsidSect="00CB23F8">
          <w:headerReference w:type="even" r:id="rId10"/>
          <w:headerReference w:type="default" r:id="rId11"/>
          <w:headerReference w:type="first" r:id="rId12"/>
          <w:pgSz w:w="11900" w:h="16840"/>
          <w:pgMar w:top="568" w:right="567" w:bottom="1134" w:left="1701" w:header="0" w:footer="6" w:gutter="0"/>
          <w:cols w:space="720"/>
          <w:noEndnote/>
          <w:docGrid w:linePitch="360"/>
        </w:sectPr>
      </w:pPr>
    </w:p>
    <w:p w:rsidR="00306DB9" w:rsidRPr="00A579A3" w:rsidRDefault="00306DB9" w:rsidP="003C3FC4">
      <w:pPr>
        <w:pStyle w:val="21"/>
        <w:shd w:val="clear" w:color="auto" w:fill="auto"/>
        <w:spacing w:line="240" w:lineRule="auto"/>
        <w:ind w:right="113" w:firstLine="567"/>
        <w:jc w:val="right"/>
        <w:rPr>
          <w:rStyle w:val="a5"/>
          <w:b w:val="0"/>
          <w:bCs w:val="0"/>
          <w:color w:val="auto"/>
          <w:sz w:val="16"/>
          <w:szCs w:val="16"/>
          <w:highlight w:val="yellow"/>
        </w:rPr>
      </w:pPr>
    </w:p>
    <w:p w:rsidR="00706BF7" w:rsidRPr="00787CF9" w:rsidRDefault="00121CD7" w:rsidP="003C3FC4">
      <w:pPr>
        <w:pStyle w:val="21"/>
        <w:shd w:val="clear" w:color="auto" w:fill="auto"/>
        <w:spacing w:line="240" w:lineRule="auto"/>
        <w:ind w:right="113" w:firstLine="567"/>
        <w:jc w:val="right"/>
        <w:rPr>
          <w:rStyle w:val="a5"/>
          <w:b w:val="0"/>
          <w:bCs w:val="0"/>
          <w:color w:val="auto"/>
          <w:sz w:val="16"/>
          <w:szCs w:val="16"/>
        </w:rPr>
      </w:pPr>
      <w:r w:rsidRPr="00787CF9">
        <w:rPr>
          <w:rStyle w:val="a5"/>
          <w:b w:val="0"/>
          <w:bCs w:val="0"/>
          <w:color w:val="auto"/>
          <w:sz w:val="16"/>
          <w:szCs w:val="16"/>
        </w:rPr>
        <w:t xml:space="preserve">Додаток </w:t>
      </w:r>
      <w:r w:rsidR="00706BF7" w:rsidRPr="00787CF9">
        <w:rPr>
          <w:rStyle w:val="a5"/>
          <w:b w:val="0"/>
          <w:bCs w:val="0"/>
          <w:color w:val="auto"/>
          <w:sz w:val="16"/>
          <w:szCs w:val="16"/>
        </w:rPr>
        <w:t>№1 до</w:t>
      </w:r>
    </w:p>
    <w:p w:rsidR="00706BF7" w:rsidRPr="00787CF9" w:rsidRDefault="00706BF7" w:rsidP="003C3FC4">
      <w:pPr>
        <w:pStyle w:val="21"/>
        <w:shd w:val="clear" w:color="auto" w:fill="auto"/>
        <w:spacing w:line="240" w:lineRule="auto"/>
        <w:ind w:right="113" w:firstLine="567"/>
        <w:jc w:val="right"/>
        <w:rPr>
          <w:rStyle w:val="a5"/>
          <w:b w:val="0"/>
          <w:bCs w:val="0"/>
          <w:color w:val="auto"/>
          <w:sz w:val="16"/>
          <w:szCs w:val="16"/>
        </w:rPr>
      </w:pPr>
      <w:r w:rsidRPr="00787CF9">
        <w:rPr>
          <w:rStyle w:val="a5"/>
          <w:b w:val="0"/>
          <w:bCs w:val="0"/>
          <w:color w:val="auto"/>
          <w:sz w:val="16"/>
          <w:szCs w:val="16"/>
        </w:rPr>
        <w:t xml:space="preserve"> рішення </w:t>
      </w:r>
      <w:r w:rsidR="002B3DB1">
        <w:rPr>
          <w:rStyle w:val="a5"/>
          <w:b w:val="0"/>
          <w:bCs w:val="0"/>
          <w:color w:val="auto"/>
          <w:sz w:val="16"/>
          <w:szCs w:val="16"/>
        </w:rPr>
        <w:t>виконком</w:t>
      </w:r>
      <w:r w:rsidR="00E43F19">
        <w:rPr>
          <w:rStyle w:val="a5"/>
          <w:b w:val="0"/>
          <w:bCs w:val="0"/>
          <w:color w:val="auto"/>
          <w:sz w:val="16"/>
          <w:szCs w:val="16"/>
        </w:rPr>
        <w:t>у</w:t>
      </w:r>
      <w:r w:rsidRPr="00787CF9">
        <w:rPr>
          <w:rStyle w:val="a5"/>
          <w:b w:val="0"/>
          <w:bCs w:val="0"/>
          <w:color w:val="auto"/>
          <w:sz w:val="16"/>
          <w:szCs w:val="16"/>
        </w:rPr>
        <w:t xml:space="preserve"> </w:t>
      </w:r>
      <w:proofErr w:type="spellStart"/>
      <w:r w:rsidRPr="00787CF9">
        <w:rPr>
          <w:rStyle w:val="a5"/>
          <w:b w:val="0"/>
          <w:bCs w:val="0"/>
          <w:color w:val="auto"/>
          <w:sz w:val="16"/>
          <w:szCs w:val="16"/>
        </w:rPr>
        <w:t>Фонтанської</w:t>
      </w:r>
      <w:proofErr w:type="spellEnd"/>
      <w:r w:rsidRPr="00787CF9">
        <w:rPr>
          <w:rStyle w:val="a5"/>
          <w:b w:val="0"/>
          <w:bCs w:val="0"/>
          <w:color w:val="auto"/>
          <w:sz w:val="16"/>
          <w:szCs w:val="16"/>
        </w:rPr>
        <w:t xml:space="preserve"> сільської ради </w:t>
      </w:r>
    </w:p>
    <w:p w:rsidR="00121CD7" w:rsidRPr="00787CF9" w:rsidRDefault="003C3FC4" w:rsidP="003C3FC4">
      <w:pPr>
        <w:pStyle w:val="21"/>
        <w:shd w:val="clear" w:color="auto" w:fill="auto"/>
        <w:spacing w:line="240" w:lineRule="auto"/>
        <w:ind w:right="113" w:firstLine="0"/>
        <w:jc w:val="center"/>
        <w:rPr>
          <w:color w:val="auto"/>
          <w:sz w:val="16"/>
          <w:szCs w:val="16"/>
        </w:rPr>
      </w:pPr>
      <w:r w:rsidRPr="00787CF9">
        <w:rPr>
          <w:rStyle w:val="a5"/>
          <w:b w:val="0"/>
          <w:bCs w:val="0"/>
          <w:color w:val="auto"/>
          <w:sz w:val="16"/>
          <w:szCs w:val="16"/>
        </w:rPr>
        <w:t xml:space="preserve">                                                                                                                                                                                                    </w:t>
      </w:r>
      <w:r w:rsidR="00E43F19">
        <w:rPr>
          <w:rStyle w:val="a5"/>
          <w:b w:val="0"/>
          <w:bCs w:val="0"/>
          <w:color w:val="auto"/>
          <w:sz w:val="16"/>
          <w:szCs w:val="16"/>
        </w:rPr>
        <w:t xml:space="preserve">                                                                         </w:t>
      </w:r>
      <w:r w:rsidRPr="00787CF9">
        <w:rPr>
          <w:rStyle w:val="a5"/>
          <w:b w:val="0"/>
          <w:bCs w:val="0"/>
          <w:color w:val="auto"/>
          <w:sz w:val="16"/>
          <w:szCs w:val="16"/>
        </w:rPr>
        <w:t xml:space="preserve"> </w:t>
      </w:r>
      <w:r w:rsidR="00706BF7" w:rsidRPr="00787CF9">
        <w:rPr>
          <w:rStyle w:val="a5"/>
          <w:b w:val="0"/>
          <w:bCs w:val="0"/>
          <w:color w:val="auto"/>
          <w:sz w:val="16"/>
          <w:szCs w:val="16"/>
        </w:rPr>
        <w:t>№</w:t>
      </w:r>
      <w:r w:rsidR="00E43F19">
        <w:rPr>
          <w:rStyle w:val="a5"/>
          <w:b w:val="0"/>
          <w:bCs w:val="0"/>
          <w:color w:val="auto"/>
          <w:sz w:val="16"/>
          <w:szCs w:val="16"/>
        </w:rPr>
        <w:t xml:space="preserve">174 </w:t>
      </w:r>
      <w:r w:rsidR="00706BF7" w:rsidRPr="00787CF9">
        <w:rPr>
          <w:rStyle w:val="a5"/>
          <w:b w:val="0"/>
          <w:bCs w:val="0"/>
          <w:color w:val="auto"/>
          <w:sz w:val="16"/>
          <w:szCs w:val="16"/>
        </w:rPr>
        <w:t xml:space="preserve"> від </w:t>
      </w:r>
      <w:r w:rsidR="00121CD7" w:rsidRPr="00787CF9">
        <w:rPr>
          <w:color w:val="auto"/>
          <w:sz w:val="16"/>
          <w:szCs w:val="16"/>
        </w:rPr>
        <w:t xml:space="preserve"> </w:t>
      </w:r>
      <w:r w:rsidR="00E43F19">
        <w:rPr>
          <w:color w:val="auto"/>
          <w:sz w:val="16"/>
          <w:szCs w:val="16"/>
        </w:rPr>
        <w:t>16.04.2026 року</w:t>
      </w:r>
      <w:r w:rsidR="00706BF7" w:rsidRPr="00787CF9">
        <w:rPr>
          <w:color w:val="auto"/>
          <w:sz w:val="16"/>
          <w:szCs w:val="16"/>
        </w:rPr>
        <w:t xml:space="preserve"> </w:t>
      </w:r>
    </w:p>
    <w:p w:rsidR="00924153" w:rsidRPr="00343F1B" w:rsidRDefault="00AE2F7C" w:rsidP="003C3FC4">
      <w:pPr>
        <w:pStyle w:val="21"/>
        <w:shd w:val="clear" w:color="auto" w:fill="auto"/>
        <w:spacing w:line="240" w:lineRule="auto"/>
        <w:ind w:right="240" w:firstLine="567"/>
        <w:jc w:val="center"/>
        <w:rPr>
          <w:b/>
          <w:bCs/>
          <w:color w:val="auto"/>
          <w:sz w:val="24"/>
          <w:szCs w:val="24"/>
        </w:rPr>
      </w:pPr>
      <w:r w:rsidRPr="00343F1B">
        <w:rPr>
          <w:b/>
          <w:bCs/>
          <w:color w:val="auto"/>
          <w:sz w:val="24"/>
          <w:szCs w:val="24"/>
        </w:rPr>
        <w:t>ЗВІТ</w:t>
      </w:r>
    </w:p>
    <w:p w:rsidR="00121CD7" w:rsidRPr="00343F1B" w:rsidRDefault="00AE2F7C" w:rsidP="003C3FC4">
      <w:pPr>
        <w:pStyle w:val="21"/>
        <w:shd w:val="clear" w:color="auto" w:fill="auto"/>
        <w:spacing w:after="249" w:line="240" w:lineRule="auto"/>
        <w:ind w:right="240" w:firstLine="567"/>
        <w:jc w:val="center"/>
        <w:rPr>
          <w:b/>
          <w:bCs/>
          <w:color w:val="auto"/>
          <w:sz w:val="24"/>
          <w:szCs w:val="24"/>
        </w:rPr>
      </w:pPr>
      <w:r w:rsidRPr="00343F1B">
        <w:rPr>
          <w:b/>
          <w:bCs/>
          <w:color w:val="auto"/>
          <w:sz w:val="24"/>
          <w:szCs w:val="24"/>
        </w:rPr>
        <w:t>про результати виконання</w:t>
      </w:r>
    </w:p>
    <w:p w:rsidR="00E63812" w:rsidRPr="00343F1B" w:rsidRDefault="00E63812" w:rsidP="003C3FC4">
      <w:pPr>
        <w:pStyle w:val="21"/>
        <w:shd w:val="clear" w:color="auto" w:fill="auto"/>
        <w:spacing w:line="240" w:lineRule="auto"/>
        <w:ind w:right="238" w:firstLine="567"/>
        <w:jc w:val="center"/>
        <w:rPr>
          <w:b/>
          <w:color w:val="auto"/>
          <w:sz w:val="24"/>
          <w:szCs w:val="24"/>
        </w:rPr>
      </w:pPr>
      <w:r w:rsidRPr="00343F1B">
        <w:rPr>
          <w:b/>
          <w:sz w:val="24"/>
          <w:szCs w:val="24"/>
        </w:rPr>
        <w:t>Програми розвитку земельних відносин та охорони земель на території Фонтанської сільської ради Одеського району Одеської області на 2022-2025 роки</w:t>
      </w:r>
      <w:r w:rsidRPr="00343F1B">
        <w:rPr>
          <w:b/>
          <w:color w:val="auto"/>
          <w:sz w:val="24"/>
          <w:szCs w:val="24"/>
        </w:rPr>
        <w:t xml:space="preserve"> </w:t>
      </w:r>
      <w:r w:rsidR="00E175E0" w:rsidRPr="00343F1B">
        <w:rPr>
          <w:b/>
          <w:color w:val="auto"/>
          <w:sz w:val="24"/>
          <w:szCs w:val="24"/>
        </w:rPr>
        <w:t>за 202</w:t>
      </w:r>
      <w:r w:rsidR="00365E4E">
        <w:rPr>
          <w:b/>
          <w:color w:val="auto"/>
          <w:sz w:val="24"/>
          <w:szCs w:val="24"/>
        </w:rPr>
        <w:t>5</w:t>
      </w:r>
      <w:r w:rsidR="00E175E0" w:rsidRPr="00343F1B">
        <w:rPr>
          <w:b/>
          <w:color w:val="auto"/>
          <w:sz w:val="24"/>
          <w:szCs w:val="24"/>
        </w:rPr>
        <w:t xml:space="preserve"> рік</w:t>
      </w:r>
    </w:p>
    <w:p w:rsidR="00121CD7" w:rsidRPr="00343F1B" w:rsidRDefault="00AE2F7C" w:rsidP="003C3FC4">
      <w:pPr>
        <w:pStyle w:val="21"/>
        <w:shd w:val="clear" w:color="auto" w:fill="auto"/>
        <w:spacing w:line="240" w:lineRule="auto"/>
        <w:ind w:right="238" w:firstLine="567"/>
        <w:jc w:val="center"/>
        <w:rPr>
          <w:color w:val="auto"/>
          <w:sz w:val="24"/>
          <w:szCs w:val="24"/>
        </w:rPr>
      </w:pPr>
      <w:r w:rsidRPr="00343F1B">
        <w:rPr>
          <w:color w:val="auto"/>
          <w:sz w:val="24"/>
          <w:szCs w:val="24"/>
        </w:rPr>
        <w:t xml:space="preserve">назва </w:t>
      </w:r>
      <w:r w:rsidR="001C0B4A" w:rsidRPr="00343F1B">
        <w:rPr>
          <w:i/>
          <w:iCs/>
          <w:color w:val="auto"/>
          <w:sz w:val="24"/>
          <w:szCs w:val="24"/>
        </w:rPr>
        <w:t xml:space="preserve"> </w:t>
      </w:r>
      <w:r w:rsidRPr="00343F1B">
        <w:rPr>
          <w:color w:val="auto"/>
          <w:sz w:val="24"/>
          <w:szCs w:val="24"/>
        </w:rPr>
        <w:t>цільової програми</w:t>
      </w:r>
      <w:r w:rsidR="00F07F8F" w:rsidRPr="00343F1B">
        <w:rPr>
          <w:color w:val="auto"/>
          <w:sz w:val="24"/>
          <w:szCs w:val="24"/>
        </w:rPr>
        <w:t xml:space="preserve"> </w:t>
      </w:r>
      <w:r w:rsidRPr="00343F1B">
        <w:rPr>
          <w:color w:val="auto"/>
          <w:sz w:val="24"/>
          <w:szCs w:val="24"/>
        </w:rPr>
        <w:t>у звітному періоді</w:t>
      </w:r>
    </w:p>
    <w:p w:rsidR="00924153" w:rsidRPr="00ED6CD8" w:rsidRDefault="00AE2F7C" w:rsidP="00840206">
      <w:pPr>
        <w:pStyle w:val="21"/>
        <w:shd w:val="clear" w:color="auto" w:fill="auto"/>
        <w:spacing w:line="240" w:lineRule="auto"/>
        <w:ind w:right="255" w:firstLine="0"/>
        <w:jc w:val="both"/>
        <w:rPr>
          <w:color w:val="auto"/>
          <w:sz w:val="24"/>
          <w:szCs w:val="24"/>
        </w:rPr>
      </w:pPr>
      <w:r w:rsidRPr="00ED6CD8">
        <w:rPr>
          <w:b/>
          <w:color w:val="auto"/>
          <w:sz w:val="24"/>
          <w:szCs w:val="24"/>
        </w:rPr>
        <w:t xml:space="preserve">Дата і номер рішення </w:t>
      </w:r>
      <w:r w:rsidR="00F86A7E" w:rsidRPr="00ED6CD8">
        <w:rPr>
          <w:b/>
          <w:iCs/>
          <w:color w:val="auto"/>
          <w:sz w:val="24"/>
          <w:szCs w:val="24"/>
        </w:rPr>
        <w:t xml:space="preserve">сільської </w:t>
      </w:r>
      <w:r w:rsidRPr="00ED6CD8">
        <w:rPr>
          <w:b/>
          <w:color w:val="auto"/>
          <w:sz w:val="24"/>
          <w:szCs w:val="24"/>
        </w:rPr>
        <w:t>ради,</w:t>
      </w:r>
      <w:r w:rsidR="00F86A7E" w:rsidRPr="00ED6CD8">
        <w:rPr>
          <w:b/>
          <w:color w:val="auto"/>
          <w:sz w:val="24"/>
          <w:szCs w:val="24"/>
        </w:rPr>
        <w:t xml:space="preserve"> </w:t>
      </w:r>
      <w:r w:rsidRPr="00ED6CD8">
        <w:rPr>
          <w:b/>
          <w:color w:val="auto"/>
          <w:sz w:val="24"/>
          <w:szCs w:val="24"/>
        </w:rPr>
        <w:t>яким затве</w:t>
      </w:r>
      <w:r w:rsidR="00F86A7E" w:rsidRPr="00ED6CD8">
        <w:rPr>
          <w:b/>
          <w:color w:val="auto"/>
          <w:sz w:val="24"/>
          <w:szCs w:val="24"/>
        </w:rPr>
        <w:t xml:space="preserve">рджено Програму та зміни до </w:t>
      </w:r>
      <w:r w:rsidR="003807AA" w:rsidRPr="00ED6CD8">
        <w:rPr>
          <w:b/>
          <w:color w:val="auto"/>
          <w:sz w:val="24"/>
          <w:szCs w:val="24"/>
        </w:rPr>
        <w:t>неї</w:t>
      </w:r>
      <w:r w:rsidR="009C6211" w:rsidRPr="00343F1B">
        <w:rPr>
          <w:color w:val="auto"/>
          <w:sz w:val="24"/>
          <w:szCs w:val="24"/>
        </w:rPr>
        <w:t>_</w:t>
      </w:r>
      <w:r w:rsidR="00145495" w:rsidRPr="00343F1B">
        <w:rPr>
          <w:color w:val="auto"/>
          <w:sz w:val="24"/>
          <w:szCs w:val="24"/>
        </w:rPr>
        <w:t xml:space="preserve">_ </w:t>
      </w:r>
      <w:r w:rsidR="00ED6CD8" w:rsidRPr="00ED6CD8">
        <w:rPr>
          <w:color w:val="1B1D1F"/>
          <w:sz w:val="24"/>
          <w:szCs w:val="24"/>
        </w:rPr>
        <w:t>затвердженої рішенням Фонтанської сільської ради від 19.10.2022 року №832-</w:t>
      </w:r>
      <w:r w:rsidR="00ED6CD8" w:rsidRPr="00ED6CD8">
        <w:rPr>
          <w:color w:val="1B1D1F"/>
          <w:sz w:val="24"/>
          <w:szCs w:val="24"/>
          <w:lang w:val="en-US"/>
        </w:rPr>
        <w:t>VIII</w:t>
      </w:r>
      <w:r w:rsidR="00ED6CD8" w:rsidRPr="00ED6CD8">
        <w:rPr>
          <w:color w:val="1B1D1F"/>
          <w:sz w:val="24"/>
          <w:szCs w:val="24"/>
        </w:rPr>
        <w:t>, та внесеними зміна від 22.12.20023 року №1984-</w:t>
      </w:r>
      <w:r w:rsidR="00ED6CD8" w:rsidRPr="00ED6CD8">
        <w:rPr>
          <w:color w:val="1B1D1F"/>
          <w:sz w:val="24"/>
          <w:szCs w:val="24"/>
          <w:lang w:val="en-US"/>
        </w:rPr>
        <w:t>VIII</w:t>
      </w:r>
      <w:r w:rsidR="00ED6CD8" w:rsidRPr="00ED6CD8">
        <w:rPr>
          <w:color w:val="1B1D1F"/>
          <w:sz w:val="24"/>
          <w:szCs w:val="24"/>
        </w:rPr>
        <w:t>, від 15.04.2023 № 2105-</w:t>
      </w:r>
      <w:r w:rsidR="00ED6CD8" w:rsidRPr="00ED6CD8">
        <w:rPr>
          <w:color w:val="1B1D1F"/>
          <w:sz w:val="24"/>
          <w:szCs w:val="24"/>
          <w:lang w:val="en-US"/>
        </w:rPr>
        <w:t>VIII</w:t>
      </w:r>
      <w:r w:rsidR="00ED6CD8" w:rsidRPr="00ED6CD8">
        <w:rPr>
          <w:color w:val="1B1D1F"/>
          <w:sz w:val="24"/>
          <w:szCs w:val="24"/>
        </w:rPr>
        <w:t>, від 12.07.2023 №2369-</w:t>
      </w:r>
      <w:r w:rsidR="00ED6CD8" w:rsidRPr="00ED6CD8">
        <w:rPr>
          <w:color w:val="1B1D1F"/>
          <w:sz w:val="24"/>
          <w:szCs w:val="24"/>
          <w:lang w:val="en-US"/>
        </w:rPr>
        <w:t>VIII</w:t>
      </w:r>
      <w:r w:rsidR="00ED6CD8" w:rsidRPr="00ED6CD8">
        <w:rPr>
          <w:color w:val="1B1D1F"/>
          <w:sz w:val="24"/>
          <w:szCs w:val="24"/>
        </w:rPr>
        <w:t>, , від 15.04.2024 №2086-</w:t>
      </w:r>
      <w:r w:rsidR="00ED6CD8" w:rsidRPr="00ED6CD8">
        <w:rPr>
          <w:color w:val="1B1D1F"/>
          <w:sz w:val="24"/>
          <w:szCs w:val="24"/>
          <w:lang w:val="en-US"/>
        </w:rPr>
        <w:t>VIII</w:t>
      </w:r>
      <w:r w:rsidR="00ED6CD8" w:rsidRPr="00ED6CD8">
        <w:rPr>
          <w:color w:val="1B1D1F"/>
          <w:sz w:val="24"/>
          <w:szCs w:val="24"/>
        </w:rPr>
        <w:t>, від 12.07.2024 року № 2369-</w:t>
      </w:r>
      <w:r w:rsidR="00ED6CD8" w:rsidRPr="00ED6CD8">
        <w:rPr>
          <w:color w:val="1B1D1F"/>
          <w:sz w:val="24"/>
          <w:szCs w:val="24"/>
          <w:lang w:val="en-US"/>
        </w:rPr>
        <w:t>VIII</w:t>
      </w:r>
      <w:r w:rsidR="004332FD" w:rsidRPr="00ED6CD8">
        <w:rPr>
          <w:color w:val="1B1D1F"/>
          <w:sz w:val="24"/>
          <w:szCs w:val="24"/>
        </w:rPr>
        <w:t xml:space="preserve"> ________________________</w:t>
      </w:r>
      <w:r w:rsidR="00ED6CD8">
        <w:rPr>
          <w:color w:val="1B1D1F"/>
          <w:sz w:val="24"/>
          <w:szCs w:val="24"/>
        </w:rPr>
        <w:t>______</w:t>
      </w:r>
      <w:r w:rsidR="004332FD" w:rsidRPr="00ED6CD8">
        <w:rPr>
          <w:color w:val="1B1D1F"/>
          <w:sz w:val="24"/>
          <w:szCs w:val="24"/>
        </w:rPr>
        <w:t>____</w:t>
      </w:r>
      <w:r w:rsidR="008E41A6" w:rsidRPr="00ED6CD8">
        <w:rPr>
          <w:color w:val="1B1D1F"/>
          <w:sz w:val="24"/>
          <w:szCs w:val="24"/>
        </w:rPr>
        <w:t>__</w:t>
      </w:r>
      <w:r w:rsidR="00840206" w:rsidRPr="00ED6CD8">
        <w:rPr>
          <w:color w:val="1B1D1F"/>
          <w:sz w:val="24"/>
          <w:szCs w:val="24"/>
        </w:rPr>
        <w:t>__________</w:t>
      </w:r>
      <w:r w:rsidR="008E41A6" w:rsidRPr="00ED6CD8">
        <w:rPr>
          <w:color w:val="1B1D1F"/>
          <w:sz w:val="24"/>
          <w:szCs w:val="24"/>
        </w:rPr>
        <w:t>___</w:t>
      </w:r>
      <w:r w:rsidR="00840206" w:rsidRPr="00ED6CD8">
        <w:rPr>
          <w:color w:val="1B1D1F"/>
          <w:sz w:val="24"/>
          <w:szCs w:val="24"/>
        </w:rPr>
        <w:t>_________________</w:t>
      </w:r>
    </w:p>
    <w:p w:rsidR="00924153" w:rsidRPr="00ED6CD8" w:rsidRDefault="00AE2F7C" w:rsidP="00840206">
      <w:pPr>
        <w:pStyle w:val="21"/>
        <w:shd w:val="clear" w:color="auto" w:fill="auto"/>
        <w:tabs>
          <w:tab w:val="left" w:leader="underscore" w:pos="6914"/>
        </w:tabs>
        <w:spacing w:line="240" w:lineRule="auto"/>
        <w:ind w:right="255" w:firstLine="0"/>
        <w:jc w:val="both"/>
        <w:rPr>
          <w:color w:val="auto"/>
          <w:sz w:val="24"/>
          <w:szCs w:val="24"/>
        </w:rPr>
      </w:pPr>
      <w:r w:rsidRPr="00ED6CD8">
        <w:rPr>
          <w:b/>
          <w:color w:val="auto"/>
          <w:sz w:val="24"/>
          <w:szCs w:val="24"/>
        </w:rPr>
        <w:t>Відповідальний виконавець Програми</w:t>
      </w:r>
      <w:r w:rsidR="009B55B5" w:rsidRPr="00ED6CD8">
        <w:rPr>
          <w:color w:val="auto"/>
          <w:sz w:val="24"/>
          <w:szCs w:val="24"/>
        </w:rPr>
        <w:t xml:space="preserve">    </w:t>
      </w:r>
      <w:r w:rsidR="00411529" w:rsidRPr="00ED6CD8">
        <w:rPr>
          <w:color w:val="auto"/>
          <w:sz w:val="24"/>
          <w:szCs w:val="24"/>
        </w:rPr>
        <w:t>-</w:t>
      </w:r>
      <w:r w:rsidR="009B55B5" w:rsidRPr="00ED6CD8">
        <w:rPr>
          <w:color w:val="auto"/>
          <w:sz w:val="24"/>
          <w:szCs w:val="24"/>
        </w:rPr>
        <w:t xml:space="preserve"> </w:t>
      </w:r>
      <w:r w:rsidR="00D54B78" w:rsidRPr="00ED6CD8">
        <w:rPr>
          <w:color w:val="auto"/>
          <w:sz w:val="24"/>
          <w:szCs w:val="24"/>
        </w:rPr>
        <w:t xml:space="preserve"> </w:t>
      </w:r>
      <w:r w:rsidR="00716645" w:rsidRPr="00ED6CD8">
        <w:rPr>
          <w:color w:val="auto"/>
          <w:sz w:val="24"/>
          <w:szCs w:val="24"/>
        </w:rPr>
        <w:t xml:space="preserve">відділ земельних відносин </w:t>
      </w:r>
      <w:r w:rsidR="00D54B78" w:rsidRPr="00ED6CD8">
        <w:rPr>
          <w:color w:val="auto"/>
          <w:sz w:val="24"/>
          <w:szCs w:val="24"/>
        </w:rPr>
        <w:t>Фонтанськ</w:t>
      </w:r>
      <w:r w:rsidR="00716645" w:rsidRPr="00ED6CD8">
        <w:rPr>
          <w:color w:val="auto"/>
          <w:sz w:val="24"/>
          <w:szCs w:val="24"/>
        </w:rPr>
        <w:t>ої</w:t>
      </w:r>
      <w:r w:rsidR="00D54B78" w:rsidRPr="00ED6CD8">
        <w:rPr>
          <w:color w:val="auto"/>
          <w:sz w:val="24"/>
          <w:szCs w:val="24"/>
        </w:rPr>
        <w:t xml:space="preserve"> сільськ</w:t>
      </w:r>
      <w:r w:rsidR="00716645" w:rsidRPr="00ED6CD8">
        <w:rPr>
          <w:color w:val="auto"/>
          <w:sz w:val="24"/>
          <w:szCs w:val="24"/>
        </w:rPr>
        <w:t>ої</w:t>
      </w:r>
      <w:r w:rsidR="00D54B78" w:rsidRPr="00ED6CD8">
        <w:rPr>
          <w:color w:val="auto"/>
          <w:sz w:val="24"/>
          <w:szCs w:val="24"/>
        </w:rPr>
        <w:t xml:space="preserve"> рад</w:t>
      </w:r>
      <w:r w:rsidR="00716645" w:rsidRPr="00ED6CD8">
        <w:rPr>
          <w:color w:val="auto"/>
          <w:sz w:val="24"/>
          <w:szCs w:val="24"/>
        </w:rPr>
        <w:t>и</w:t>
      </w:r>
      <w:r w:rsidR="00840206" w:rsidRPr="00ED6CD8">
        <w:rPr>
          <w:color w:val="auto"/>
          <w:sz w:val="24"/>
          <w:szCs w:val="24"/>
        </w:rPr>
        <w:t>__</w:t>
      </w:r>
      <w:r w:rsidR="00ED6CD8">
        <w:rPr>
          <w:color w:val="auto"/>
          <w:sz w:val="24"/>
          <w:szCs w:val="24"/>
        </w:rPr>
        <w:t>_________</w:t>
      </w:r>
      <w:r w:rsidR="00840206" w:rsidRPr="00ED6CD8">
        <w:rPr>
          <w:color w:val="auto"/>
          <w:sz w:val="24"/>
          <w:szCs w:val="24"/>
        </w:rPr>
        <w:t>_</w:t>
      </w:r>
      <w:r w:rsidR="00411529" w:rsidRPr="00ED6CD8">
        <w:rPr>
          <w:color w:val="auto"/>
          <w:sz w:val="24"/>
          <w:szCs w:val="24"/>
        </w:rPr>
        <w:t>______</w:t>
      </w:r>
      <w:r w:rsidR="004332FD" w:rsidRPr="00ED6CD8">
        <w:rPr>
          <w:color w:val="auto"/>
          <w:sz w:val="24"/>
          <w:szCs w:val="24"/>
        </w:rPr>
        <w:t>__</w:t>
      </w:r>
      <w:r w:rsidR="00411529" w:rsidRPr="00ED6CD8">
        <w:rPr>
          <w:color w:val="auto"/>
          <w:sz w:val="24"/>
          <w:szCs w:val="24"/>
        </w:rPr>
        <w:t>_____________</w:t>
      </w:r>
    </w:p>
    <w:p w:rsidR="00924153" w:rsidRPr="00343F1B" w:rsidRDefault="00AE2F7C" w:rsidP="00840206">
      <w:pPr>
        <w:pStyle w:val="21"/>
        <w:shd w:val="clear" w:color="auto" w:fill="auto"/>
        <w:tabs>
          <w:tab w:val="left" w:leader="underscore" w:pos="6914"/>
        </w:tabs>
        <w:spacing w:after="296" w:line="240" w:lineRule="auto"/>
        <w:ind w:right="-29" w:firstLine="0"/>
        <w:jc w:val="both"/>
        <w:rPr>
          <w:color w:val="auto"/>
          <w:sz w:val="24"/>
          <w:szCs w:val="24"/>
        </w:rPr>
      </w:pPr>
      <w:r w:rsidRPr="00ED6CD8">
        <w:rPr>
          <w:b/>
          <w:color w:val="auto"/>
          <w:sz w:val="24"/>
          <w:szCs w:val="24"/>
        </w:rPr>
        <w:t>Термін реалізації Програми</w:t>
      </w:r>
      <w:r w:rsidR="00145495" w:rsidRPr="00343F1B">
        <w:rPr>
          <w:color w:val="auto"/>
          <w:sz w:val="24"/>
          <w:szCs w:val="24"/>
        </w:rPr>
        <w:t xml:space="preserve">  ___202</w:t>
      </w:r>
      <w:r w:rsidR="00365E4E">
        <w:rPr>
          <w:color w:val="auto"/>
          <w:sz w:val="24"/>
          <w:szCs w:val="24"/>
        </w:rPr>
        <w:t>5</w:t>
      </w:r>
      <w:r w:rsidR="00145495" w:rsidRPr="00343F1B">
        <w:rPr>
          <w:color w:val="auto"/>
          <w:sz w:val="24"/>
          <w:szCs w:val="24"/>
        </w:rPr>
        <w:t xml:space="preserve"> рік_________________________</w:t>
      </w:r>
      <w:r w:rsidR="009B55B5" w:rsidRPr="00343F1B">
        <w:rPr>
          <w:color w:val="auto"/>
          <w:sz w:val="24"/>
          <w:szCs w:val="24"/>
        </w:rPr>
        <w:t>_______</w:t>
      </w:r>
      <w:r w:rsidR="003C3FC4" w:rsidRPr="00343F1B">
        <w:rPr>
          <w:color w:val="auto"/>
          <w:sz w:val="24"/>
          <w:szCs w:val="24"/>
        </w:rPr>
        <w:t>______________</w:t>
      </w:r>
      <w:r w:rsidR="00840206" w:rsidRPr="00343F1B">
        <w:rPr>
          <w:color w:val="auto"/>
          <w:sz w:val="24"/>
          <w:szCs w:val="24"/>
        </w:rPr>
        <w:t>______</w:t>
      </w:r>
      <w:r w:rsidR="004332FD" w:rsidRPr="00343F1B">
        <w:rPr>
          <w:color w:val="auto"/>
          <w:sz w:val="24"/>
          <w:szCs w:val="24"/>
        </w:rPr>
        <w:t>__</w:t>
      </w:r>
      <w:r w:rsidR="00840206" w:rsidRPr="00343F1B">
        <w:rPr>
          <w:color w:val="auto"/>
          <w:sz w:val="24"/>
          <w:szCs w:val="24"/>
        </w:rPr>
        <w:t>__</w:t>
      </w:r>
      <w:r w:rsidR="003C3FC4" w:rsidRPr="00343F1B">
        <w:rPr>
          <w:color w:val="auto"/>
          <w:sz w:val="24"/>
          <w:szCs w:val="24"/>
        </w:rPr>
        <w:t>______</w:t>
      </w:r>
      <w:r w:rsidR="00ED6CD8">
        <w:rPr>
          <w:color w:val="auto"/>
          <w:sz w:val="24"/>
          <w:szCs w:val="24"/>
        </w:rPr>
        <w:t>___________</w:t>
      </w:r>
      <w:r w:rsidR="003C3FC4" w:rsidRPr="00343F1B">
        <w:rPr>
          <w:color w:val="auto"/>
          <w:sz w:val="24"/>
          <w:szCs w:val="24"/>
        </w:rPr>
        <w:t>_________</w:t>
      </w:r>
    </w:p>
    <w:p w:rsidR="00EF2C79" w:rsidRPr="00343F1B" w:rsidRDefault="00EF2C79" w:rsidP="003C3FC4">
      <w:pPr>
        <w:pStyle w:val="12"/>
        <w:numPr>
          <w:ilvl w:val="0"/>
          <w:numId w:val="14"/>
        </w:numPr>
        <w:shd w:val="clear" w:color="auto" w:fill="auto"/>
        <w:spacing w:line="240" w:lineRule="auto"/>
        <w:ind w:firstLine="567"/>
        <w:jc w:val="both"/>
        <w:rPr>
          <w:rStyle w:val="a7"/>
          <w:b/>
          <w:color w:val="auto"/>
          <w:sz w:val="24"/>
          <w:szCs w:val="24"/>
          <w:u w:val="none"/>
        </w:rPr>
      </w:pPr>
      <w:r w:rsidRPr="00343F1B">
        <w:rPr>
          <w:rStyle w:val="a7"/>
          <w:b/>
          <w:color w:val="auto"/>
          <w:sz w:val="24"/>
          <w:szCs w:val="24"/>
          <w:u w:val="none"/>
        </w:rPr>
        <w:t>Виконання заходів Програми</w:t>
      </w:r>
    </w:p>
    <w:p w:rsidR="00275922" w:rsidRPr="00343F1B" w:rsidRDefault="00275922" w:rsidP="00275922">
      <w:pPr>
        <w:pStyle w:val="12"/>
        <w:shd w:val="clear" w:color="auto" w:fill="auto"/>
        <w:spacing w:line="240" w:lineRule="auto"/>
        <w:ind w:left="1287"/>
        <w:jc w:val="both"/>
        <w:rPr>
          <w:rStyle w:val="a7"/>
          <w:b/>
          <w:color w:val="auto"/>
          <w:sz w:val="24"/>
          <w:szCs w:val="24"/>
          <w:highlight w:val="yellow"/>
          <w:u w:val="none"/>
        </w:rPr>
      </w:pPr>
    </w:p>
    <w:tbl>
      <w:tblPr>
        <w:tblW w:w="15594" w:type="dxa"/>
        <w:jc w:val="center"/>
        <w:tblLayout w:type="fixed"/>
        <w:tblLook w:val="04A0" w:firstRow="1" w:lastRow="0" w:firstColumn="1" w:lastColumn="0" w:noHBand="0" w:noVBand="1"/>
      </w:tblPr>
      <w:tblGrid>
        <w:gridCol w:w="482"/>
        <w:gridCol w:w="1362"/>
        <w:gridCol w:w="4536"/>
        <w:gridCol w:w="1276"/>
        <w:gridCol w:w="1275"/>
        <w:gridCol w:w="14"/>
        <w:gridCol w:w="1120"/>
        <w:gridCol w:w="1134"/>
        <w:gridCol w:w="993"/>
        <w:gridCol w:w="3402"/>
      </w:tblGrid>
      <w:tr w:rsidR="000514DC" w:rsidRPr="00A579A3" w:rsidTr="00FA79C2">
        <w:trPr>
          <w:trHeight w:val="906"/>
          <w:jc w:val="center"/>
        </w:trPr>
        <w:tc>
          <w:tcPr>
            <w:tcW w:w="4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14DC" w:rsidRPr="00787CF9" w:rsidRDefault="000514DC" w:rsidP="000514DC">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 з/п</w:t>
            </w:r>
          </w:p>
        </w:tc>
        <w:tc>
          <w:tcPr>
            <w:tcW w:w="1362" w:type="dxa"/>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0514DC">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Пріоритетні завдання</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0514DC">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Зміст заходів</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0514DC">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Термін виконання</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0514DC">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Виконавці</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0514DC">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Річний обсяг</w:t>
            </w:r>
            <w:r w:rsidRPr="00787CF9">
              <w:rPr>
                <w:rFonts w:ascii="Times New Roman" w:eastAsia="Times New Roman" w:hAnsi="Times New Roman" w:cs="Times New Roman"/>
                <w:sz w:val="18"/>
                <w:szCs w:val="18"/>
                <w:lang w:eastAsia="ru-RU" w:bidi="ar-SA"/>
              </w:rPr>
              <w:br/>
              <w:t>фінансування,</w:t>
            </w:r>
            <w:r w:rsidRPr="00787CF9">
              <w:rPr>
                <w:rFonts w:ascii="Times New Roman" w:eastAsia="Times New Roman" w:hAnsi="Times New Roman" w:cs="Times New Roman"/>
                <w:sz w:val="18"/>
                <w:szCs w:val="18"/>
                <w:lang w:eastAsia="ru-RU" w:bidi="ar-SA"/>
              </w:rPr>
              <w:br/>
              <w:t>тис. грн.</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F504D7">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Фактично</w:t>
            </w:r>
            <w:r w:rsidRPr="00787CF9">
              <w:rPr>
                <w:rFonts w:ascii="Times New Roman" w:eastAsia="Times New Roman" w:hAnsi="Times New Roman" w:cs="Times New Roman"/>
                <w:sz w:val="18"/>
                <w:szCs w:val="18"/>
                <w:lang w:eastAsia="ru-RU" w:bidi="ar-SA"/>
              </w:rPr>
              <w:br/>
              <w:t>профінансовано</w:t>
            </w:r>
            <w:r w:rsidRPr="00787CF9">
              <w:rPr>
                <w:rFonts w:ascii="Times New Roman" w:eastAsia="Times New Roman" w:hAnsi="Times New Roman" w:cs="Times New Roman"/>
                <w:sz w:val="18"/>
                <w:szCs w:val="18"/>
                <w:lang w:eastAsia="ru-RU" w:bidi="ar-SA"/>
              </w:rPr>
              <w:br/>
              <w:t>у звітному</w:t>
            </w:r>
            <w:r w:rsidRPr="00787CF9">
              <w:rPr>
                <w:rFonts w:ascii="Times New Roman" w:eastAsia="Times New Roman" w:hAnsi="Times New Roman" w:cs="Times New Roman"/>
                <w:sz w:val="18"/>
                <w:szCs w:val="18"/>
                <w:lang w:eastAsia="ru-RU" w:bidi="ar-SA"/>
              </w:rPr>
              <w:br/>
              <w:t>періоді,</w:t>
            </w:r>
            <w:r w:rsidR="00B13E19" w:rsidRPr="00787CF9">
              <w:rPr>
                <w:rFonts w:ascii="Times New Roman" w:eastAsia="Times New Roman" w:hAnsi="Times New Roman" w:cs="Times New Roman"/>
                <w:sz w:val="18"/>
                <w:szCs w:val="18"/>
                <w:lang w:eastAsia="ru-RU" w:bidi="ar-SA"/>
              </w:rPr>
              <w:t xml:space="preserve"> </w:t>
            </w:r>
            <w:r w:rsidRPr="00787CF9">
              <w:rPr>
                <w:rFonts w:ascii="Times New Roman" w:eastAsia="Times New Roman" w:hAnsi="Times New Roman" w:cs="Times New Roman"/>
                <w:sz w:val="18"/>
                <w:szCs w:val="18"/>
                <w:lang w:eastAsia="ru-RU" w:bidi="ar-SA"/>
              </w:rPr>
              <w:t>тис. грн.</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0514DC">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Відсоток</w:t>
            </w:r>
            <w:r w:rsidRPr="00787CF9">
              <w:rPr>
                <w:rFonts w:ascii="Times New Roman" w:eastAsia="Times New Roman" w:hAnsi="Times New Roman" w:cs="Times New Roman"/>
                <w:sz w:val="18"/>
                <w:szCs w:val="18"/>
                <w:lang w:eastAsia="ru-RU" w:bidi="ar-SA"/>
              </w:rPr>
              <w:br/>
              <w:t>виконання</w:t>
            </w:r>
            <w:r w:rsidRPr="00787CF9">
              <w:rPr>
                <w:rFonts w:ascii="Times New Roman" w:eastAsia="Times New Roman" w:hAnsi="Times New Roman" w:cs="Times New Roman"/>
                <w:sz w:val="18"/>
                <w:szCs w:val="18"/>
                <w:lang w:eastAsia="ru-RU" w:bidi="ar-SA"/>
              </w:rPr>
              <w:br/>
              <w:t>заходу, %</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0514DC" w:rsidRPr="00787CF9" w:rsidRDefault="000514DC" w:rsidP="00F504D7">
            <w:pPr>
              <w:widowControl/>
              <w:jc w:val="center"/>
              <w:rPr>
                <w:rFonts w:ascii="Times New Roman" w:eastAsia="Times New Roman" w:hAnsi="Times New Roman" w:cs="Times New Roman"/>
                <w:sz w:val="18"/>
                <w:szCs w:val="18"/>
                <w:lang w:eastAsia="ru-RU" w:bidi="ar-SA"/>
              </w:rPr>
            </w:pPr>
            <w:r w:rsidRPr="00787CF9">
              <w:rPr>
                <w:rFonts w:ascii="Times New Roman" w:eastAsia="Times New Roman" w:hAnsi="Times New Roman" w:cs="Times New Roman"/>
                <w:sz w:val="18"/>
                <w:szCs w:val="18"/>
                <w:lang w:eastAsia="ru-RU" w:bidi="ar-SA"/>
              </w:rPr>
              <w:t>Інформація</w:t>
            </w:r>
            <w:r w:rsidRPr="00787CF9">
              <w:rPr>
                <w:rFonts w:ascii="Times New Roman" w:eastAsia="Times New Roman" w:hAnsi="Times New Roman" w:cs="Times New Roman"/>
                <w:sz w:val="18"/>
                <w:szCs w:val="18"/>
                <w:lang w:eastAsia="ru-RU" w:bidi="ar-SA"/>
              </w:rPr>
              <w:br/>
              <w:t>про</w:t>
            </w:r>
            <w:r w:rsidR="00F504D7" w:rsidRPr="00787CF9">
              <w:rPr>
                <w:rFonts w:ascii="Times New Roman" w:eastAsia="Times New Roman" w:hAnsi="Times New Roman" w:cs="Times New Roman"/>
                <w:sz w:val="18"/>
                <w:szCs w:val="18"/>
                <w:lang w:eastAsia="ru-RU" w:bidi="ar-SA"/>
              </w:rPr>
              <w:t xml:space="preserve"> </w:t>
            </w:r>
            <w:r w:rsidRPr="00787CF9">
              <w:rPr>
                <w:rFonts w:ascii="Times New Roman" w:eastAsia="Times New Roman" w:hAnsi="Times New Roman" w:cs="Times New Roman"/>
                <w:sz w:val="18"/>
                <w:szCs w:val="18"/>
                <w:lang w:eastAsia="ru-RU" w:bidi="ar-SA"/>
              </w:rPr>
              <w:t>виконання</w:t>
            </w:r>
            <w:r w:rsidRPr="00787CF9">
              <w:rPr>
                <w:rFonts w:ascii="Times New Roman" w:eastAsia="Times New Roman" w:hAnsi="Times New Roman" w:cs="Times New Roman"/>
                <w:sz w:val="18"/>
                <w:szCs w:val="18"/>
                <w:lang w:eastAsia="ru-RU" w:bidi="ar-SA"/>
              </w:rPr>
              <w:br/>
              <w:t>або причини</w:t>
            </w:r>
            <w:r w:rsidRPr="00787CF9">
              <w:rPr>
                <w:rFonts w:ascii="Times New Roman" w:eastAsia="Times New Roman" w:hAnsi="Times New Roman" w:cs="Times New Roman"/>
                <w:sz w:val="18"/>
                <w:szCs w:val="18"/>
                <w:lang w:eastAsia="ru-RU" w:bidi="ar-SA"/>
              </w:rPr>
              <w:br/>
              <w:t>невиконання</w:t>
            </w:r>
            <w:r w:rsidR="00F504D7" w:rsidRPr="00787CF9">
              <w:rPr>
                <w:rFonts w:ascii="Times New Roman" w:eastAsia="Times New Roman" w:hAnsi="Times New Roman" w:cs="Times New Roman"/>
                <w:sz w:val="18"/>
                <w:szCs w:val="18"/>
                <w:lang w:eastAsia="ru-RU" w:bidi="ar-SA"/>
              </w:rPr>
              <w:t xml:space="preserve"> </w:t>
            </w:r>
            <w:r w:rsidRPr="00787CF9">
              <w:rPr>
                <w:rFonts w:ascii="Times New Roman" w:eastAsia="Times New Roman" w:hAnsi="Times New Roman" w:cs="Times New Roman"/>
                <w:sz w:val="18"/>
                <w:szCs w:val="18"/>
                <w:lang w:eastAsia="ru-RU" w:bidi="ar-SA"/>
              </w:rPr>
              <w:t>заходу</w:t>
            </w:r>
          </w:p>
        </w:tc>
      </w:tr>
      <w:tr w:rsidR="00281B55" w:rsidRPr="005E2284" w:rsidTr="00FA79C2">
        <w:trPr>
          <w:trHeight w:val="906"/>
          <w:jc w:val="center"/>
        </w:trPr>
        <w:tc>
          <w:tcPr>
            <w:tcW w:w="482" w:type="dxa"/>
            <w:vMerge w:val="restart"/>
            <w:tcBorders>
              <w:top w:val="single" w:sz="4" w:space="0" w:color="auto"/>
              <w:left w:val="single" w:sz="4" w:space="0" w:color="auto"/>
              <w:right w:val="single" w:sz="4" w:space="0" w:color="auto"/>
            </w:tcBorders>
            <w:shd w:val="clear" w:color="auto" w:fill="auto"/>
            <w:vAlign w:val="center"/>
          </w:tcPr>
          <w:p w:rsidR="00281B55" w:rsidRPr="00787CF9" w:rsidRDefault="00281B55" w:rsidP="00322528">
            <w:pPr>
              <w:widowControl/>
              <w:jc w:val="center"/>
              <w:rPr>
                <w:rFonts w:ascii="Times New Roman" w:eastAsia="Times New Roman" w:hAnsi="Times New Roman" w:cs="Times New Roman"/>
                <w:sz w:val="18"/>
                <w:szCs w:val="18"/>
                <w:lang w:eastAsia="ru-RU" w:bidi="ar-SA"/>
              </w:rPr>
            </w:pPr>
          </w:p>
        </w:tc>
        <w:tc>
          <w:tcPr>
            <w:tcW w:w="1362" w:type="dxa"/>
            <w:vMerge w:val="restart"/>
            <w:tcBorders>
              <w:top w:val="single" w:sz="4" w:space="0" w:color="auto"/>
              <w:left w:val="nil"/>
              <w:right w:val="single" w:sz="4" w:space="0" w:color="auto"/>
            </w:tcBorders>
            <w:shd w:val="clear" w:color="auto" w:fill="auto"/>
            <w:vAlign w:val="center"/>
          </w:tcPr>
          <w:p w:rsidR="00281B55" w:rsidRPr="00787CF9" w:rsidRDefault="00281B55" w:rsidP="00322528">
            <w:pPr>
              <w:widowControl/>
              <w:jc w:val="center"/>
              <w:rPr>
                <w:rFonts w:ascii="Times New Roman" w:eastAsia="Times New Roman" w:hAnsi="Times New Roman" w:cs="Times New Roman"/>
                <w:sz w:val="18"/>
                <w:szCs w:val="18"/>
                <w:lang w:eastAsia="ru-RU" w:bidi="ar-SA"/>
              </w:rPr>
            </w:pPr>
            <w:r w:rsidRPr="00A91CC6">
              <w:rPr>
                <w:rFonts w:ascii="Times New Roman" w:eastAsia="Times New Roman" w:hAnsi="Times New Roman" w:cs="Times New Roman"/>
                <w:sz w:val="20"/>
                <w:szCs w:val="20"/>
                <w:lang w:eastAsia="ru-RU" w:bidi="ar-SA"/>
              </w:rPr>
              <w:t>Проведення землеустрою на місцевому рівні</w:t>
            </w:r>
          </w:p>
          <w:p w:rsidR="00281B55" w:rsidRPr="00787CF9" w:rsidRDefault="00281B55" w:rsidP="00322528">
            <w:pPr>
              <w:widowControl/>
              <w:jc w:val="center"/>
              <w:rPr>
                <w:rFonts w:ascii="Times New Roman" w:eastAsia="Times New Roman" w:hAnsi="Times New Roman" w:cs="Times New Roman"/>
                <w:sz w:val="18"/>
                <w:szCs w:val="18"/>
                <w:lang w:eastAsia="ru-RU" w:bidi="ar-SA"/>
              </w:rPr>
            </w:pPr>
            <w:r w:rsidRPr="00A91CC6">
              <w:rPr>
                <w:rFonts w:ascii="Times New Roman" w:eastAsia="Times New Roman" w:hAnsi="Times New Roman" w:cs="Times New Roman"/>
                <w:sz w:val="20"/>
                <w:szCs w:val="20"/>
                <w:lang w:eastAsia="ru-RU" w:bidi="ar-SA"/>
              </w:rPr>
              <w:t>Проведення землеустрою на місцевому рівні</w:t>
            </w:r>
          </w:p>
        </w:tc>
        <w:tc>
          <w:tcPr>
            <w:tcW w:w="4536" w:type="dxa"/>
            <w:tcBorders>
              <w:top w:val="single" w:sz="4" w:space="0" w:color="auto"/>
              <w:left w:val="nil"/>
              <w:bottom w:val="single" w:sz="4" w:space="0" w:color="auto"/>
              <w:right w:val="single" w:sz="4" w:space="0" w:color="auto"/>
            </w:tcBorders>
            <w:shd w:val="clear" w:color="auto" w:fill="auto"/>
            <w:vAlign w:val="center"/>
          </w:tcPr>
          <w:p w:rsidR="00281B55" w:rsidRPr="00133D4B" w:rsidRDefault="008073D1" w:rsidP="00322528">
            <w:pPr>
              <w:jc w:val="both"/>
              <w:rPr>
                <w:rFonts w:ascii="Times New Roman" w:hAnsi="Times New Roman" w:cs="Times New Roman"/>
                <w:color w:val="auto"/>
                <w:sz w:val="20"/>
                <w:szCs w:val="20"/>
              </w:rPr>
            </w:pPr>
            <w:r>
              <w:rPr>
                <w:rFonts w:ascii="Times New Roman" w:hAnsi="Times New Roman" w:cs="Times New Roman"/>
                <w:sz w:val="20"/>
                <w:szCs w:val="20"/>
              </w:rPr>
              <w:t xml:space="preserve">Розроблення експертних грошових оцінок  земельних ділянок які  підлягають продажу  на  території </w:t>
            </w:r>
            <w:r w:rsidR="00281B55" w:rsidRPr="00133D4B">
              <w:rPr>
                <w:rFonts w:ascii="Times New Roman" w:hAnsi="Times New Roman" w:cs="Times New Roman"/>
                <w:sz w:val="20"/>
                <w:szCs w:val="20"/>
              </w:rPr>
              <w:t xml:space="preserve"> </w:t>
            </w:r>
            <w:proofErr w:type="spellStart"/>
            <w:r w:rsidR="00281B55" w:rsidRPr="00133D4B">
              <w:rPr>
                <w:rFonts w:ascii="Times New Roman" w:hAnsi="Times New Roman" w:cs="Times New Roman"/>
                <w:sz w:val="20"/>
                <w:szCs w:val="20"/>
              </w:rPr>
              <w:t>Фонтанської</w:t>
            </w:r>
            <w:proofErr w:type="spellEnd"/>
            <w:r w:rsidR="00281B55" w:rsidRPr="00133D4B">
              <w:rPr>
                <w:rFonts w:ascii="Times New Roman" w:hAnsi="Times New Roman" w:cs="Times New Roman"/>
                <w:sz w:val="20"/>
                <w:szCs w:val="20"/>
              </w:rPr>
              <w:t xml:space="preserve"> сільської ради  Одеського району Одеської облас</w:t>
            </w:r>
            <w:r w:rsidR="007D6F5B">
              <w:rPr>
                <w:rFonts w:ascii="Times New Roman" w:hAnsi="Times New Roman" w:cs="Times New Roman"/>
                <w:sz w:val="20"/>
                <w:szCs w:val="20"/>
              </w:rPr>
              <w:t>ті ( в межах населених пунктів)</w:t>
            </w:r>
            <w:r w:rsidR="00281B55" w:rsidRPr="00133D4B">
              <w:rPr>
                <w:rFonts w:ascii="Times New Roman" w:hAnsi="Times New Roman" w:cs="Times New Roman"/>
                <w:sz w:val="20"/>
                <w:szCs w:val="20"/>
              </w:rPr>
              <w:t xml:space="preserve"> </w:t>
            </w:r>
          </w:p>
        </w:tc>
        <w:tc>
          <w:tcPr>
            <w:tcW w:w="1276" w:type="dxa"/>
            <w:tcBorders>
              <w:top w:val="single" w:sz="4" w:space="0" w:color="auto"/>
              <w:left w:val="nil"/>
              <w:bottom w:val="single" w:sz="4" w:space="0" w:color="auto"/>
              <w:right w:val="single" w:sz="4" w:space="0" w:color="auto"/>
            </w:tcBorders>
            <w:shd w:val="clear" w:color="auto" w:fill="auto"/>
            <w:vAlign w:val="center"/>
          </w:tcPr>
          <w:p w:rsidR="00281B55" w:rsidRPr="005E2284" w:rsidRDefault="00281B55" w:rsidP="00322528">
            <w:pPr>
              <w:widowControl/>
              <w:jc w:val="center"/>
              <w:rPr>
                <w:rFonts w:ascii="Times New Roman" w:eastAsia="Times New Roman" w:hAnsi="Times New Roman" w:cs="Times New Roman"/>
                <w:sz w:val="20"/>
                <w:szCs w:val="20"/>
                <w:lang w:eastAsia="ru-RU" w:bidi="ar-SA"/>
              </w:rPr>
            </w:pPr>
          </w:p>
        </w:tc>
        <w:tc>
          <w:tcPr>
            <w:tcW w:w="1275" w:type="dxa"/>
            <w:vMerge w:val="restart"/>
            <w:tcBorders>
              <w:top w:val="single" w:sz="4" w:space="0" w:color="auto"/>
              <w:left w:val="single" w:sz="4" w:space="0" w:color="auto"/>
              <w:right w:val="single" w:sz="4" w:space="0" w:color="auto"/>
            </w:tcBorders>
            <w:shd w:val="clear" w:color="auto" w:fill="auto"/>
            <w:vAlign w:val="center"/>
          </w:tcPr>
          <w:p w:rsidR="00281B55" w:rsidRPr="005E2284" w:rsidRDefault="00281B55" w:rsidP="00322528">
            <w:pPr>
              <w:widowControl/>
              <w:jc w:val="center"/>
              <w:rPr>
                <w:rFonts w:ascii="Times New Roman" w:eastAsia="Times New Roman" w:hAnsi="Times New Roman" w:cs="Times New Roman"/>
                <w:sz w:val="20"/>
                <w:szCs w:val="20"/>
                <w:lang w:eastAsia="ru-RU" w:bidi="ar-SA"/>
              </w:rPr>
            </w:pPr>
            <w:r w:rsidRPr="005E2284">
              <w:rPr>
                <w:rFonts w:ascii="Times New Roman" w:hAnsi="Times New Roman" w:cs="Times New Roman"/>
                <w:color w:val="auto"/>
                <w:sz w:val="20"/>
                <w:szCs w:val="20"/>
              </w:rPr>
              <w:t>відділ земельних відносин Фонтанської сільської ради</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B55" w:rsidRPr="005E2284" w:rsidRDefault="00CF47C8" w:rsidP="00322528">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95,27</w:t>
            </w:r>
          </w:p>
        </w:tc>
        <w:tc>
          <w:tcPr>
            <w:tcW w:w="1134" w:type="dxa"/>
            <w:tcBorders>
              <w:top w:val="single" w:sz="4" w:space="0" w:color="auto"/>
              <w:left w:val="nil"/>
              <w:bottom w:val="single" w:sz="4" w:space="0" w:color="auto"/>
              <w:right w:val="single" w:sz="4" w:space="0" w:color="auto"/>
            </w:tcBorders>
            <w:shd w:val="clear" w:color="auto" w:fill="auto"/>
            <w:vAlign w:val="center"/>
          </w:tcPr>
          <w:p w:rsidR="00281B55" w:rsidRPr="005E2284" w:rsidRDefault="00CF47C8" w:rsidP="00322528">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95,27</w:t>
            </w:r>
          </w:p>
        </w:tc>
        <w:tc>
          <w:tcPr>
            <w:tcW w:w="993" w:type="dxa"/>
            <w:tcBorders>
              <w:top w:val="single" w:sz="4" w:space="0" w:color="auto"/>
              <w:left w:val="nil"/>
              <w:bottom w:val="single" w:sz="4" w:space="0" w:color="auto"/>
              <w:right w:val="single" w:sz="4" w:space="0" w:color="auto"/>
            </w:tcBorders>
            <w:shd w:val="clear" w:color="auto" w:fill="auto"/>
            <w:vAlign w:val="center"/>
          </w:tcPr>
          <w:p w:rsidR="00281B55" w:rsidRPr="005E2284" w:rsidRDefault="00CF47C8" w:rsidP="00322528">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100</w:t>
            </w:r>
          </w:p>
        </w:tc>
        <w:tc>
          <w:tcPr>
            <w:tcW w:w="3402" w:type="dxa"/>
            <w:tcBorders>
              <w:top w:val="single" w:sz="4" w:space="0" w:color="auto"/>
              <w:left w:val="nil"/>
              <w:bottom w:val="single" w:sz="4" w:space="0" w:color="auto"/>
              <w:right w:val="single" w:sz="4" w:space="0" w:color="auto"/>
            </w:tcBorders>
            <w:shd w:val="clear" w:color="auto" w:fill="auto"/>
            <w:vAlign w:val="center"/>
          </w:tcPr>
          <w:p w:rsidR="00281B55" w:rsidRPr="006D77E8" w:rsidRDefault="00281B55" w:rsidP="006D77E8">
            <w:pPr>
              <w:widowControl/>
              <w:rPr>
                <w:rFonts w:ascii="Times New Roman" w:eastAsia="Times New Roman" w:hAnsi="Times New Roman" w:cs="Times New Roman"/>
                <w:sz w:val="18"/>
                <w:szCs w:val="18"/>
                <w:lang w:eastAsia="ru-RU" w:bidi="ar-SA"/>
              </w:rPr>
            </w:pPr>
            <w:r w:rsidRPr="006D77E8">
              <w:rPr>
                <w:rFonts w:ascii="Times New Roman" w:eastAsia="Times New Roman" w:hAnsi="Times New Roman" w:cs="Times New Roman"/>
                <w:sz w:val="18"/>
                <w:szCs w:val="18"/>
                <w:lang w:eastAsia="ru-RU" w:bidi="ar-SA"/>
              </w:rPr>
              <w:t xml:space="preserve">Виконано в  повному  обсязі </w:t>
            </w:r>
          </w:p>
        </w:tc>
      </w:tr>
      <w:tr w:rsidR="00281B55" w:rsidRPr="005E2284" w:rsidTr="00FA79C2">
        <w:trPr>
          <w:trHeight w:val="906"/>
          <w:jc w:val="center"/>
        </w:trPr>
        <w:tc>
          <w:tcPr>
            <w:tcW w:w="482" w:type="dxa"/>
            <w:vMerge/>
            <w:tcBorders>
              <w:left w:val="single" w:sz="4" w:space="0" w:color="auto"/>
              <w:right w:val="single" w:sz="4" w:space="0" w:color="auto"/>
            </w:tcBorders>
            <w:shd w:val="clear" w:color="auto" w:fill="auto"/>
            <w:vAlign w:val="center"/>
          </w:tcPr>
          <w:p w:rsidR="00281B55" w:rsidRPr="00787CF9" w:rsidRDefault="00281B55" w:rsidP="00322528">
            <w:pPr>
              <w:widowControl/>
              <w:jc w:val="center"/>
              <w:rPr>
                <w:rFonts w:ascii="Times New Roman" w:eastAsia="Times New Roman" w:hAnsi="Times New Roman" w:cs="Times New Roman"/>
                <w:sz w:val="18"/>
                <w:szCs w:val="18"/>
                <w:lang w:eastAsia="ru-RU" w:bidi="ar-SA"/>
              </w:rPr>
            </w:pPr>
          </w:p>
        </w:tc>
        <w:tc>
          <w:tcPr>
            <w:tcW w:w="1362" w:type="dxa"/>
            <w:vMerge/>
            <w:tcBorders>
              <w:left w:val="nil"/>
              <w:right w:val="single" w:sz="4" w:space="0" w:color="auto"/>
            </w:tcBorders>
            <w:shd w:val="clear" w:color="auto" w:fill="auto"/>
            <w:vAlign w:val="center"/>
          </w:tcPr>
          <w:p w:rsidR="00281B55" w:rsidRPr="00787CF9" w:rsidRDefault="00281B55" w:rsidP="00322528">
            <w:pPr>
              <w:widowControl/>
              <w:jc w:val="center"/>
              <w:rPr>
                <w:rFonts w:ascii="Times New Roman" w:eastAsia="Times New Roman" w:hAnsi="Times New Roman" w:cs="Times New Roman"/>
                <w:sz w:val="18"/>
                <w:szCs w:val="18"/>
                <w:lang w:eastAsia="ru-RU" w:bidi="ar-SA"/>
              </w:rPr>
            </w:pPr>
          </w:p>
        </w:tc>
        <w:tc>
          <w:tcPr>
            <w:tcW w:w="4536" w:type="dxa"/>
            <w:tcBorders>
              <w:top w:val="single" w:sz="4" w:space="0" w:color="auto"/>
              <w:left w:val="nil"/>
              <w:bottom w:val="single" w:sz="4" w:space="0" w:color="auto"/>
              <w:right w:val="single" w:sz="4" w:space="0" w:color="auto"/>
            </w:tcBorders>
            <w:shd w:val="clear" w:color="auto" w:fill="auto"/>
            <w:vAlign w:val="center"/>
          </w:tcPr>
          <w:p w:rsidR="00281B55" w:rsidRPr="00133D4B" w:rsidRDefault="00281B55" w:rsidP="008073D1">
            <w:pPr>
              <w:jc w:val="both"/>
              <w:rPr>
                <w:rFonts w:ascii="Times New Roman" w:hAnsi="Times New Roman" w:cs="Times New Roman"/>
                <w:sz w:val="20"/>
                <w:szCs w:val="20"/>
              </w:rPr>
            </w:pPr>
            <w:r w:rsidRPr="00133D4B">
              <w:rPr>
                <w:rFonts w:ascii="Times New Roman" w:hAnsi="Times New Roman" w:cs="Times New Roman"/>
                <w:sz w:val="20"/>
                <w:szCs w:val="20"/>
              </w:rPr>
              <w:t>Розроблення проекту землеустрою щодо встановлення(зміни) меж населених пунктів</w:t>
            </w:r>
            <w:r w:rsidR="008073D1">
              <w:rPr>
                <w:rFonts w:ascii="Times New Roman" w:hAnsi="Times New Roman" w:cs="Times New Roman"/>
                <w:sz w:val="20"/>
                <w:szCs w:val="20"/>
              </w:rPr>
              <w:t xml:space="preserve"> с. </w:t>
            </w:r>
            <w:proofErr w:type="spellStart"/>
            <w:r w:rsidR="008073D1">
              <w:rPr>
                <w:rFonts w:ascii="Times New Roman" w:hAnsi="Times New Roman" w:cs="Times New Roman"/>
                <w:sz w:val="20"/>
                <w:szCs w:val="20"/>
              </w:rPr>
              <w:t>Крижанівка</w:t>
            </w:r>
            <w:proofErr w:type="spellEnd"/>
            <w:r w:rsidR="008073D1">
              <w:rPr>
                <w:rFonts w:ascii="Times New Roman" w:hAnsi="Times New Roman" w:cs="Times New Roman"/>
                <w:sz w:val="20"/>
                <w:szCs w:val="20"/>
              </w:rPr>
              <w:t xml:space="preserve"> с. </w:t>
            </w:r>
            <w:proofErr w:type="spellStart"/>
            <w:r w:rsidR="008073D1">
              <w:rPr>
                <w:rFonts w:ascii="Times New Roman" w:hAnsi="Times New Roman" w:cs="Times New Roman"/>
                <w:sz w:val="20"/>
                <w:szCs w:val="20"/>
              </w:rPr>
              <w:t>Фонтанка</w:t>
            </w:r>
            <w:proofErr w:type="spellEnd"/>
            <w:r w:rsidR="008073D1">
              <w:rPr>
                <w:rFonts w:ascii="Times New Roman" w:hAnsi="Times New Roman" w:cs="Times New Roman"/>
                <w:sz w:val="20"/>
                <w:szCs w:val="20"/>
              </w:rPr>
              <w:t xml:space="preserve"> </w:t>
            </w:r>
            <w:r w:rsidRPr="00133D4B">
              <w:rPr>
                <w:rFonts w:ascii="Times New Roman" w:hAnsi="Times New Roman" w:cs="Times New Roman"/>
                <w:sz w:val="20"/>
                <w:szCs w:val="20"/>
              </w:rPr>
              <w:t xml:space="preserve"> Одеського району Одеської області</w:t>
            </w:r>
          </w:p>
        </w:tc>
        <w:tc>
          <w:tcPr>
            <w:tcW w:w="1276" w:type="dxa"/>
            <w:tcBorders>
              <w:top w:val="single" w:sz="4" w:space="0" w:color="auto"/>
              <w:left w:val="nil"/>
              <w:bottom w:val="single" w:sz="4" w:space="0" w:color="auto"/>
              <w:right w:val="single" w:sz="4" w:space="0" w:color="auto"/>
            </w:tcBorders>
            <w:shd w:val="clear" w:color="auto" w:fill="auto"/>
            <w:vAlign w:val="center"/>
          </w:tcPr>
          <w:p w:rsidR="00281B55" w:rsidRPr="005E2284" w:rsidRDefault="00281B55" w:rsidP="00322528">
            <w:pPr>
              <w:widowControl/>
              <w:jc w:val="center"/>
              <w:rPr>
                <w:rFonts w:ascii="Times New Roman" w:eastAsia="Times New Roman" w:hAnsi="Times New Roman" w:cs="Times New Roman"/>
                <w:sz w:val="20"/>
                <w:szCs w:val="20"/>
                <w:lang w:eastAsia="ru-RU" w:bidi="ar-SA"/>
              </w:rPr>
            </w:pPr>
          </w:p>
        </w:tc>
        <w:tc>
          <w:tcPr>
            <w:tcW w:w="1275" w:type="dxa"/>
            <w:vMerge/>
            <w:tcBorders>
              <w:left w:val="single" w:sz="4" w:space="0" w:color="auto"/>
              <w:right w:val="single" w:sz="4" w:space="0" w:color="auto"/>
            </w:tcBorders>
            <w:shd w:val="clear" w:color="auto" w:fill="auto"/>
            <w:vAlign w:val="center"/>
          </w:tcPr>
          <w:p w:rsidR="00281B55" w:rsidRPr="005E2284" w:rsidRDefault="00281B55" w:rsidP="00322528">
            <w:pPr>
              <w:widowControl/>
              <w:jc w:val="center"/>
              <w:rPr>
                <w:rFonts w:ascii="Times New Roman" w:eastAsia="Times New Roman" w:hAnsi="Times New Roman" w:cs="Times New Roman"/>
                <w:sz w:val="20"/>
                <w:szCs w:val="20"/>
                <w:lang w:eastAsia="ru-RU" w:bidi="ar-SA"/>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1B55" w:rsidRPr="005E2284" w:rsidRDefault="00CF47C8" w:rsidP="00322528">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79,80</w:t>
            </w:r>
          </w:p>
        </w:tc>
        <w:tc>
          <w:tcPr>
            <w:tcW w:w="1134" w:type="dxa"/>
            <w:tcBorders>
              <w:top w:val="single" w:sz="4" w:space="0" w:color="auto"/>
              <w:left w:val="nil"/>
              <w:bottom w:val="single" w:sz="4" w:space="0" w:color="auto"/>
              <w:right w:val="single" w:sz="4" w:space="0" w:color="auto"/>
            </w:tcBorders>
            <w:shd w:val="clear" w:color="auto" w:fill="auto"/>
            <w:vAlign w:val="center"/>
          </w:tcPr>
          <w:p w:rsidR="00281B55" w:rsidRPr="005E2284" w:rsidRDefault="00CF47C8" w:rsidP="00322528">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79,80</w:t>
            </w:r>
          </w:p>
        </w:tc>
        <w:tc>
          <w:tcPr>
            <w:tcW w:w="993" w:type="dxa"/>
            <w:tcBorders>
              <w:top w:val="single" w:sz="4" w:space="0" w:color="auto"/>
              <w:left w:val="nil"/>
              <w:bottom w:val="single" w:sz="4" w:space="0" w:color="auto"/>
              <w:right w:val="single" w:sz="4" w:space="0" w:color="auto"/>
            </w:tcBorders>
            <w:shd w:val="clear" w:color="auto" w:fill="auto"/>
            <w:vAlign w:val="center"/>
          </w:tcPr>
          <w:p w:rsidR="00281B55" w:rsidRPr="005E2284" w:rsidRDefault="00CF47C8" w:rsidP="00322528">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100</w:t>
            </w:r>
          </w:p>
        </w:tc>
        <w:tc>
          <w:tcPr>
            <w:tcW w:w="3402" w:type="dxa"/>
            <w:tcBorders>
              <w:top w:val="single" w:sz="4" w:space="0" w:color="auto"/>
              <w:left w:val="nil"/>
              <w:bottom w:val="single" w:sz="4" w:space="0" w:color="auto"/>
              <w:right w:val="single" w:sz="4" w:space="0" w:color="auto"/>
            </w:tcBorders>
            <w:shd w:val="clear" w:color="auto" w:fill="auto"/>
            <w:vAlign w:val="center"/>
          </w:tcPr>
          <w:p w:rsidR="00281B55" w:rsidRPr="006D77E8" w:rsidRDefault="00CF47C8" w:rsidP="006D77E8">
            <w:pPr>
              <w:widowControl/>
              <w:rPr>
                <w:rFonts w:ascii="Times New Roman" w:eastAsia="Times New Roman" w:hAnsi="Times New Roman" w:cs="Times New Roman"/>
                <w:sz w:val="18"/>
                <w:szCs w:val="18"/>
                <w:lang w:eastAsia="ru-RU" w:bidi="ar-SA"/>
              </w:rPr>
            </w:pPr>
            <w:r w:rsidRPr="00CF47C8">
              <w:rPr>
                <w:rFonts w:ascii="Times New Roman" w:hAnsi="Times New Roman" w:cs="Times New Roman"/>
                <w:sz w:val="18"/>
                <w:szCs w:val="18"/>
              </w:rPr>
              <w:t>Виконано в  повному  обсязі</w:t>
            </w:r>
          </w:p>
        </w:tc>
      </w:tr>
      <w:tr w:rsidR="00133D4B" w:rsidRPr="005E2284" w:rsidTr="00FA79C2">
        <w:trPr>
          <w:trHeight w:val="906"/>
          <w:jc w:val="center"/>
        </w:trPr>
        <w:tc>
          <w:tcPr>
            <w:tcW w:w="482" w:type="dxa"/>
            <w:vMerge/>
            <w:tcBorders>
              <w:left w:val="single" w:sz="4" w:space="0" w:color="auto"/>
              <w:right w:val="single" w:sz="4" w:space="0" w:color="auto"/>
            </w:tcBorders>
            <w:shd w:val="clear" w:color="auto" w:fill="auto"/>
            <w:vAlign w:val="center"/>
          </w:tcPr>
          <w:p w:rsidR="00133D4B" w:rsidRPr="00787CF9" w:rsidRDefault="00133D4B" w:rsidP="00133D4B">
            <w:pPr>
              <w:widowControl/>
              <w:jc w:val="center"/>
              <w:rPr>
                <w:rFonts w:ascii="Times New Roman" w:eastAsia="Times New Roman" w:hAnsi="Times New Roman" w:cs="Times New Roman"/>
                <w:sz w:val="18"/>
                <w:szCs w:val="18"/>
                <w:lang w:eastAsia="ru-RU" w:bidi="ar-SA"/>
              </w:rPr>
            </w:pPr>
          </w:p>
        </w:tc>
        <w:tc>
          <w:tcPr>
            <w:tcW w:w="1362" w:type="dxa"/>
            <w:vMerge/>
            <w:tcBorders>
              <w:left w:val="nil"/>
              <w:right w:val="single" w:sz="4" w:space="0" w:color="auto"/>
            </w:tcBorders>
            <w:shd w:val="clear" w:color="auto" w:fill="auto"/>
            <w:vAlign w:val="center"/>
          </w:tcPr>
          <w:p w:rsidR="00133D4B" w:rsidRPr="00787CF9" w:rsidRDefault="00133D4B" w:rsidP="00133D4B">
            <w:pPr>
              <w:widowControl/>
              <w:jc w:val="center"/>
              <w:rPr>
                <w:rFonts w:ascii="Times New Roman" w:eastAsia="Times New Roman" w:hAnsi="Times New Roman" w:cs="Times New Roman"/>
                <w:sz w:val="18"/>
                <w:szCs w:val="18"/>
                <w:lang w:eastAsia="ru-RU" w:bidi="ar-SA"/>
              </w:rPr>
            </w:pPr>
          </w:p>
        </w:tc>
        <w:tc>
          <w:tcPr>
            <w:tcW w:w="4536" w:type="dxa"/>
            <w:tcBorders>
              <w:top w:val="single" w:sz="4" w:space="0" w:color="auto"/>
              <w:left w:val="nil"/>
              <w:bottom w:val="single" w:sz="4" w:space="0" w:color="auto"/>
              <w:right w:val="single" w:sz="4" w:space="0" w:color="auto"/>
            </w:tcBorders>
            <w:shd w:val="clear" w:color="auto" w:fill="auto"/>
            <w:vAlign w:val="center"/>
          </w:tcPr>
          <w:p w:rsidR="00133D4B" w:rsidRPr="00133D4B" w:rsidRDefault="00133D4B" w:rsidP="00CF47C8">
            <w:pPr>
              <w:rPr>
                <w:rFonts w:ascii="Times New Roman" w:eastAsia="Times New Roman" w:hAnsi="Times New Roman" w:cs="Times New Roman"/>
                <w:sz w:val="20"/>
                <w:szCs w:val="20"/>
                <w:lang w:eastAsia="ru-RU" w:bidi="ar-SA"/>
              </w:rPr>
            </w:pPr>
            <w:r w:rsidRPr="00133D4B">
              <w:rPr>
                <w:rFonts w:ascii="Times New Roman" w:hAnsi="Times New Roman" w:cs="Times New Roman"/>
                <w:sz w:val="20"/>
                <w:szCs w:val="20"/>
              </w:rPr>
              <w:t xml:space="preserve">Розроблення проекту землеустрою щодо відведення земельної </w:t>
            </w:r>
            <w:r w:rsidR="00FA79C2">
              <w:rPr>
                <w:rFonts w:ascii="Times New Roman" w:hAnsi="Times New Roman" w:cs="Times New Roman"/>
                <w:sz w:val="20"/>
                <w:szCs w:val="20"/>
              </w:rPr>
              <w:t xml:space="preserve">для  розміщення </w:t>
            </w:r>
            <w:r w:rsidR="00DB2967">
              <w:rPr>
                <w:rFonts w:ascii="Times New Roman" w:hAnsi="Times New Roman" w:cs="Times New Roman"/>
                <w:sz w:val="20"/>
                <w:szCs w:val="20"/>
              </w:rPr>
              <w:t xml:space="preserve">та </w:t>
            </w:r>
            <w:r w:rsidR="00CF47C8">
              <w:rPr>
                <w:rFonts w:ascii="Times New Roman" w:hAnsi="Times New Roman" w:cs="Times New Roman"/>
                <w:sz w:val="20"/>
                <w:szCs w:val="20"/>
              </w:rPr>
              <w:t>експлуатації</w:t>
            </w:r>
            <w:r w:rsidR="00DB2967">
              <w:rPr>
                <w:rFonts w:ascii="Times New Roman" w:hAnsi="Times New Roman" w:cs="Times New Roman"/>
                <w:sz w:val="20"/>
                <w:szCs w:val="20"/>
              </w:rPr>
              <w:t xml:space="preserve"> основних</w:t>
            </w:r>
            <w:r w:rsidR="00CF47C8">
              <w:rPr>
                <w:rFonts w:ascii="Times New Roman" w:hAnsi="Times New Roman" w:cs="Times New Roman"/>
                <w:sz w:val="20"/>
                <w:szCs w:val="20"/>
              </w:rPr>
              <w:t xml:space="preserve">, підсобних і допоміжних будівель та  споруд технічної інфраструктури                    </w:t>
            </w:r>
            <w:r w:rsidR="00DB2967">
              <w:rPr>
                <w:rFonts w:ascii="Times New Roman" w:hAnsi="Times New Roman" w:cs="Times New Roman"/>
                <w:sz w:val="20"/>
                <w:szCs w:val="20"/>
              </w:rPr>
              <w:t xml:space="preserve"> </w:t>
            </w:r>
            <w:r w:rsidR="00CF47C8">
              <w:rPr>
                <w:rFonts w:ascii="Times New Roman" w:hAnsi="Times New Roman" w:cs="Times New Roman"/>
                <w:sz w:val="20"/>
                <w:szCs w:val="20"/>
              </w:rPr>
              <w:t xml:space="preserve"> с. Нова </w:t>
            </w:r>
            <w:proofErr w:type="spellStart"/>
            <w:r w:rsidR="00CF47C8">
              <w:rPr>
                <w:rFonts w:ascii="Times New Roman" w:hAnsi="Times New Roman" w:cs="Times New Roman"/>
                <w:sz w:val="20"/>
                <w:szCs w:val="20"/>
              </w:rPr>
              <w:t>Дофінівка</w:t>
            </w:r>
            <w:proofErr w:type="spellEnd"/>
            <w:r w:rsidRPr="00133D4B">
              <w:rPr>
                <w:rFonts w:ascii="Times New Roman" w:hAnsi="Times New Roman" w:cs="Times New Roman"/>
                <w:sz w:val="20"/>
                <w:szCs w:val="20"/>
              </w:rPr>
              <w:t xml:space="preserve"> Одеського району Одеської області </w:t>
            </w:r>
          </w:p>
        </w:tc>
        <w:tc>
          <w:tcPr>
            <w:tcW w:w="1276" w:type="dxa"/>
            <w:tcBorders>
              <w:top w:val="single" w:sz="4" w:space="0" w:color="auto"/>
              <w:left w:val="nil"/>
              <w:bottom w:val="single" w:sz="4" w:space="0" w:color="auto"/>
              <w:right w:val="single" w:sz="4" w:space="0" w:color="auto"/>
            </w:tcBorders>
            <w:shd w:val="clear" w:color="auto" w:fill="auto"/>
            <w:vAlign w:val="center"/>
          </w:tcPr>
          <w:p w:rsidR="00133D4B" w:rsidRPr="005E2284" w:rsidRDefault="00133D4B" w:rsidP="00133D4B">
            <w:pPr>
              <w:widowControl/>
              <w:jc w:val="center"/>
              <w:rPr>
                <w:rFonts w:ascii="Times New Roman" w:eastAsia="Times New Roman" w:hAnsi="Times New Roman" w:cs="Times New Roman"/>
                <w:sz w:val="20"/>
                <w:szCs w:val="20"/>
                <w:lang w:eastAsia="ru-RU" w:bidi="ar-SA"/>
              </w:rPr>
            </w:pPr>
          </w:p>
        </w:tc>
        <w:tc>
          <w:tcPr>
            <w:tcW w:w="1275" w:type="dxa"/>
            <w:tcBorders>
              <w:left w:val="nil"/>
              <w:bottom w:val="single" w:sz="4" w:space="0" w:color="auto"/>
              <w:right w:val="single" w:sz="4" w:space="0" w:color="auto"/>
            </w:tcBorders>
            <w:shd w:val="clear" w:color="auto" w:fill="auto"/>
            <w:vAlign w:val="center"/>
          </w:tcPr>
          <w:p w:rsidR="00133D4B" w:rsidRPr="005E2284" w:rsidRDefault="00133D4B" w:rsidP="00133D4B">
            <w:pPr>
              <w:widowControl/>
              <w:jc w:val="center"/>
              <w:rPr>
                <w:rFonts w:ascii="Times New Roman" w:eastAsia="Times New Roman" w:hAnsi="Times New Roman" w:cs="Times New Roman"/>
                <w:sz w:val="20"/>
                <w:szCs w:val="20"/>
                <w:lang w:eastAsia="ru-RU" w:bidi="ar-SA"/>
              </w:rPr>
            </w:pP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133D4B" w:rsidRPr="005E2284" w:rsidRDefault="00CF47C8" w:rsidP="00133D4B">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30,00</w:t>
            </w:r>
          </w:p>
        </w:tc>
        <w:tc>
          <w:tcPr>
            <w:tcW w:w="1134" w:type="dxa"/>
            <w:tcBorders>
              <w:top w:val="single" w:sz="4" w:space="0" w:color="auto"/>
              <w:left w:val="nil"/>
              <w:bottom w:val="single" w:sz="4" w:space="0" w:color="auto"/>
              <w:right w:val="single" w:sz="4" w:space="0" w:color="auto"/>
            </w:tcBorders>
            <w:shd w:val="clear" w:color="auto" w:fill="auto"/>
            <w:vAlign w:val="center"/>
          </w:tcPr>
          <w:p w:rsidR="00133D4B" w:rsidRPr="005E2284" w:rsidRDefault="00CF47C8" w:rsidP="00133D4B">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30,00</w:t>
            </w:r>
          </w:p>
        </w:tc>
        <w:tc>
          <w:tcPr>
            <w:tcW w:w="993" w:type="dxa"/>
            <w:tcBorders>
              <w:top w:val="single" w:sz="4" w:space="0" w:color="auto"/>
              <w:left w:val="nil"/>
              <w:bottom w:val="single" w:sz="4" w:space="0" w:color="auto"/>
              <w:right w:val="single" w:sz="4" w:space="0" w:color="auto"/>
            </w:tcBorders>
            <w:shd w:val="clear" w:color="auto" w:fill="auto"/>
            <w:vAlign w:val="center"/>
          </w:tcPr>
          <w:p w:rsidR="00133D4B" w:rsidRPr="005E2284" w:rsidRDefault="00133D4B" w:rsidP="00133D4B">
            <w:pPr>
              <w:widowControl/>
              <w:jc w:val="center"/>
              <w:rPr>
                <w:rFonts w:ascii="Times New Roman" w:eastAsia="Times New Roman" w:hAnsi="Times New Roman" w:cs="Times New Roman"/>
                <w:sz w:val="20"/>
                <w:szCs w:val="20"/>
                <w:lang w:eastAsia="ru-RU" w:bidi="ar-SA"/>
              </w:rPr>
            </w:pPr>
            <w:r>
              <w:rPr>
                <w:rFonts w:ascii="Times New Roman" w:eastAsia="Times New Roman" w:hAnsi="Times New Roman" w:cs="Times New Roman"/>
                <w:sz w:val="20"/>
                <w:szCs w:val="20"/>
                <w:lang w:eastAsia="ru-RU" w:bidi="ar-SA"/>
              </w:rPr>
              <w:t>100</w:t>
            </w:r>
          </w:p>
        </w:tc>
        <w:tc>
          <w:tcPr>
            <w:tcW w:w="3402" w:type="dxa"/>
            <w:tcBorders>
              <w:top w:val="single" w:sz="4" w:space="0" w:color="auto"/>
              <w:left w:val="nil"/>
              <w:bottom w:val="single" w:sz="4" w:space="0" w:color="auto"/>
              <w:right w:val="single" w:sz="4" w:space="0" w:color="auto"/>
            </w:tcBorders>
            <w:shd w:val="clear" w:color="auto" w:fill="auto"/>
            <w:vAlign w:val="center"/>
          </w:tcPr>
          <w:p w:rsidR="00133D4B" w:rsidRPr="006D77E8" w:rsidRDefault="00133D4B" w:rsidP="006D77E8">
            <w:pPr>
              <w:widowControl/>
              <w:rPr>
                <w:rFonts w:ascii="Times New Roman" w:eastAsia="Times New Roman" w:hAnsi="Times New Roman" w:cs="Times New Roman"/>
                <w:sz w:val="18"/>
                <w:szCs w:val="18"/>
                <w:lang w:eastAsia="ru-RU" w:bidi="ar-SA"/>
              </w:rPr>
            </w:pPr>
            <w:r w:rsidRPr="006D77E8">
              <w:rPr>
                <w:rFonts w:ascii="Times New Roman" w:eastAsia="Times New Roman" w:hAnsi="Times New Roman" w:cs="Times New Roman"/>
                <w:sz w:val="18"/>
                <w:szCs w:val="18"/>
                <w:lang w:eastAsia="ru-RU" w:bidi="ar-SA"/>
              </w:rPr>
              <w:t xml:space="preserve">Виконано в  повному  обсязі </w:t>
            </w:r>
          </w:p>
        </w:tc>
      </w:tr>
      <w:tr w:rsidR="00133D4B" w:rsidRPr="001117E9" w:rsidTr="00C87A7B">
        <w:trPr>
          <w:trHeight w:val="263"/>
          <w:jc w:val="center"/>
        </w:trPr>
        <w:tc>
          <w:tcPr>
            <w:tcW w:w="482" w:type="dxa"/>
            <w:tcBorders>
              <w:top w:val="nil"/>
              <w:left w:val="single" w:sz="4" w:space="0" w:color="auto"/>
              <w:bottom w:val="single" w:sz="4" w:space="0" w:color="auto"/>
              <w:right w:val="single" w:sz="4" w:space="0" w:color="auto"/>
            </w:tcBorders>
            <w:vAlign w:val="center"/>
          </w:tcPr>
          <w:p w:rsidR="00133D4B" w:rsidRPr="001117E9" w:rsidRDefault="00133D4B" w:rsidP="00133D4B">
            <w:pPr>
              <w:widowControl/>
              <w:rPr>
                <w:rFonts w:ascii="Times New Roman" w:eastAsia="Times New Roman" w:hAnsi="Times New Roman" w:cs="Times New Roman"/>
                <w:lang w:eastAsia="ru-RU" w:bidi="ar-SA"/>
              </w:rPr>
            </w:pPr>
          </w:p>
        </w:tc>
        <w:tc>
          <w:tcPr>
            <w:tcW w:w="1362" w:type="dxa"/>
            <w:tcBorders>
              <w:top w:val="nil"/>
              <w:left w:val="single" w:sz="4" w:space="0" w:color="auto"/>
              <w:bottom w:val="single" w:sz="4" w:space="0" w:color="000000"/>
              <w:right w:val="single" w:sz="4" w:space="0" w:color="auto"/>
            </w:tcBorders>
            <w:vAlign w:val="center"/>
          </w:tcPr>
          <w:p w:rsidR="00133D4B" w:rsidRPr="001117E9" w:rsidRDefault="00133D4B" w:rsidP="00133D4B">
            <w:pPr>
              <w:widowControl/>
              <w:rPr>
                <w:rFonts w:ascii="Times New Roman" w:eastAsia="Times New Roman" w:hAnsi="Times New Roman" w:cs="Times New Roman"/>
                <w:sz w:val="22"/>
                <w:szCs w:val="22"/>
                <w:lang w:eastAsia="ru-RU" w:bidi="ar-SA"/>
              </w:rPr>
            </w:pPr>
          </w:p>
        </w:tc>
        <w:tc>
          <w:tcPr>
            <w:tcW w:w="7101" w:type="dxa"/>
            <w:gridSpan w:val="4"/>
            <w:tcBorders>
              <w:top w:val="single" w:sz="4" w:space="0" w:color="auto"/>
              <w:left w:val="nil"/>
              <w:bottom w:val="single" w:sz="4" w:space="0" w:color="auto"/>
              <w:right w:val="single" w:sz="4" w:space="0" w:color="auto"/>
            </w:tcBorders>
            <w:shd w:val="clear" w:color="auto" w:fill="auto"/>
            <w:vAlign w:val="center"/>
          </w:tcPr>
          <w:p w:rsidR="00133D4B" w:rsidRPr="001117E9" w:rsidRDefault="00133D4B" w:rsidP="00133D4B">
            <w:pPr>
              <w:widowControl/>
              <w:rPr>
                <w:rFonts w:ascii="Times New Roman" w:eastAsia="Times New Roman" w:hAnsi="Times New Roman" w:cs="Times New Roman"/>
                <w:b/>
                <w:sz w:val="22"/>
                <w:szCs w:val="22"/>
                <w:lang w:eastAsia="ru-RU" w:bidi="ar-SA"/>
              </w:rPr>
            </w:pPr>
            <w:r w:rsidRPr="001117E9">
              <w:rPr>
                <w:rFonts w:ascii="Times New Roman" w:eastAsia="Times New Roman" w:hAnsi="Times New Roman" w:cs="Times New Roman"/>
                <w:b/>
                <w:sz w:val="22"/>
                <w:szCs w:val="22"/>
                <w:lang w:eastAsia="ru-RU" w:bidi="ar-SA"/>
              </w:rPr>
              <w:t>ВСЬОГО</w:t>
            </w:r>
          </w:p>
        </w:tc>
        <w:tc>
          <w:tcPr>
            <w:tcW w:w="1120" w:type="dxa"/>
            <w:tcBorders>
              <w:top w:val="single" w:sz="4" w:space="0" w:color="auto"/>
              <w:left w:val="nil"/>
              <w:bottom w:val="single" w:sz="4" w:space="0" w:color="auto"/>
              <w:right w:val="single" w:sz="4" w:space="0" w:color="auto"/>
            </w:tcBorders>
            <w:shd w:val="clear" w:color="auto" w:fill="auto"/>
            <w:vAlign w:val="center"/>
          </w:tcPr>
          <w:p w:rsidR="00133D4B" w:rsidRPr="001117E9" w:rsidRDefault="00CF47C8" w:rsidP="00133D4B">
            <w:pPr>
              <w:widowControl/>
              <w:jc w:val="center"/>
              <w:rPr>
                <w:rFonts w:ascii="Times New Roman" w:eastAsia="Times New Roman" w:hAnsi="Times New Roman" w:cs="Times New Roman"/>
                <w:b/>
                <w:lang w:eastAsia="ru-RU" w:bidi="ar-SA"/>
              </w:rPr>
            </w:pPr>
            <w:r>
              <w:rPr>
                <w:rFonts w:ascii="Times New Roman" w:eastAsia="Times New Roman" w:hAnsi="Times New Roman" w:cs="Times New Roman"/>
                <w:b/>
                <w:lang w:eastAsia="ru-RU" w:bidi="ar-SA"/>
              </w:rPr>
              <w:t>205,07</w:t>
            </w:r>
          </w:p>
        </w:tc>
        <w:tc>
          <w:tcPr>
            <w:tcW w:w="1134" w:type="dxa"/>
            <w:tcBorders>
              <w:top w:val="single" w:sz="4" w:space="0" w:color="auto"/>
              <w:left w:val="nil"/>
              <w:bottom w:val="single" w:sz="4" w:space="0" w:color="auto"/>
              <w:right w:val="single" w:sz="4" w:space="0" w:color="auto"/>
            </w:tcBorders>
            <w:shd w:val="clear" w:color="auto" w:fill="auto"/>
            <w:vAlign w:val="center"/>
          </w:tcPr>
          <w:p w:rsidR="00133D4B" w:rsidRPr="001117E9" w:rsidRDefault="00CF47C8" w:rsidP="00133D4B">
            <w:pPr>
              <w:widowControl/>
              <w:jc w:val="center"/>
              <w:rPr>
                <w:rFonts w:ascii="Times New Roman" w:eastAsia="Times New Roman" w:hAnsi="Times New Roman" w:cs="Times New Roman"/>
                <w:b/>
                <w:lang w:eastAsia="ru-RU" w:bidi="ar-SA"/>
              </w:rPr>
            </w:pPr>
            <w:r>
              <w:rPr>
                <w:rFonts w:ascii="Times New Roman" w:eastAsia="Times New Roman" w:hAnsi="Times New Roman" w:cs="Times New Roman"/>
                <w:b/>
                <w:lang w:eastAsia="ru-RU" w:bidi="ar-SA"/>
              </w:rPr>
              <w:t>205,07</w:t>
            </w:r>
          </w:p>
        </w:tc>
        <w:tc>
          <w:tcPr>
            <w:tcW w:w="993" w:type="dxa"/>
            <w:tcBorders>
              <w:top w:val="single" w:sz="4" w:space="0" w:color="auto"/>
              <w:left w:val="nil"/>
              <w:bottom w:val="single" w:sz="4" w:space="0" w:color="auto"/>
              <w:right w:val="single" w:sz="4" w:space="0" w:color="auto"/>
            </w:tcBorders>
            <w:shd w:val="clear" w:color="auto" w:fill="auto"/>
            <w:vAlign w:val="center"/>
          </w:tcPr>
          <w:p w:rsidR="00133D4B" w:rsidRPr="001117E9" w:rsidRDefault="00CF47C8" w:rsidP="00133D4B">
            <w:pPr>
              <w:widowControl/>
              <w:rPr>
                <w:rFonts w:ascii="Times New Roman" w:eastAsia="Times New Roman" w:hAnsi="Times New Roman" w:cs="Times New Roman"/>
                <w:b/>
                <w:lang w:eastAsia="ru-RU" w:bidi="ar-SA"/>
              </w:rPr>
            </w:pPr>
            <w:r>
              <w:rPr>
                <w:rFonts w:ascii="Times New Roman" w:eastAsia="Times New Roman" w:hAnsi="Times New Roman" w:cs="Times New Roman"/>
                <w:b/>
                <w:lang w:eastAsia="ru-RU" w:bidi="ar-SA"/>
              </w:rPr>
              <w:t>100</w:t>
            </w:r>
          </w:p>
        </w:tc>
        <w:tc>
          <w:tcPr>
            <w:tcW w:w="3402" w:type="dxa"/>
            <w:tcBorders>
              <w:top w:val="single" w:sz="4" w:space="0" w:color="auto"/>
              <w:left w:val="nil"/>
              <w:bottom w:val="single" w:sz="4" w:space="0" w:color="auto"/>
              <w:right w:val="single" w:sz="4" w:space="0" w:color="auto"/>
            </w:tcBorders>
            <w:shd w:val="clear" w:color="auto" w:fill="auto"/>
            <w:vAlign w:val="center"/>
          </w:tcPr>
          <w:p w:rsidR="00133D4B" w:rsidRPr="001117E9" w:rsidRDefault="00133D4B" w:rsidP="00133D4B">
            <w:pPr>
              <w:widowControl/>
              <w:jc w:val="center"/>
              <w:rPr>
                <w:rFonts w:ascii="Times New Roman" w:eastAsia="Times New Roman" w:hAnsi="Times New Roman" w:cs="Times New Roman"/>
                <w:lang w:eastAsia="ru-RU" w:bidi="ar-SA"/>
              </w:rPr>
            </w:pPr>
          </w:p>
        </w:tc>
      </w:tr>
    </w:tbl>
    <w:p w:rsidR="00D66E27" w:rsidRDefault="00D66E27" w:rsidP="000514DC">
      <w:pPr>
        <w:pStyle w:val="21"/>
        <w:shd w:val="clear" w:color="auto" w:fill="auto"/>
        <w:tabs>
          <w:tab w:val="left" w:leader="underscore" w:pos="6914"/>
        </w:tabs>
        <w:spacing w:line="240" w:lineRule="auto"/>
        <w:ind w:firstLine="567"/>
        <w:jc w:val="both"/>
        <w:rPr>
          <w:color w:val="auto"/>
          <w:sz w:val="24"/>
          <w:szCs w:val="24"/>
        </w:rPr>
      </w:pPr>
    </w:p>
    <w:p w:rsidR="005C1789" w:rsidRDefault="005C1789" w:rsidP="000514DC">
      <w:pPr>
        <w:pStyle w:val="21"/>
        <w:shd w:val="clear" w:color="auto" w:fill="auto"/>
        <w:tabs>
          <w:tab w:val="left" w:leader="underscore" w:pos="6914"/>
        </w:tabs>
        <w:spacing w:line="240" w:lineRule="auto"/>
        <w:ind w:firstLine="567"/>
        <w:jc w:val="both"/>
        <w:rPr>
          <w:color w:val="auto"/>
          <w:sz w:val="24"/>
          <w:szCs w:val="24"/>
        </w:rPr>
      </w:pPr>
    </w:p>
    <w:p w:rsidR="005C1789" w:rsidRDefault="005C1789" w:rsidP="000514DC">
      <w:pPr>
        <w:pStyle w:val="21"/>
        <w:shd w:val="clear" w:color="auto" w:fill="auto"/>
        <w:tabs>
          <w:tab w:val="left" w:leader="underscore" w:pos="6914"/>
        </w:tabs>
        <w:spacing w:line="240" w:lineRule="auto"/>
        <w:ind w:firstLine="567"/>
        <w:jc w:val="both"/>
        <w:rPr>
          <w:color w:val="auto"/>
          <w:sz w:val="24"/>
          <w:szCs w:val="24"/>
        </w:rPr>
      </w:pPr>
    </w:p>
    <w:p w:rsidR="005C1789" w:rsidRPr="001117E9" w:rsidRDefault="005C1789" w:rsidP="000514DC">
      <w:pPr>
        <w:pStyle w:val="21"/>
        <w:shd w:val="clear" w:color="auto" w:fill="auto"/>
        <w:tabs>
          <w:tab w:val="left" w:leader="underscore" w:pos="6914"/>
        </w:tabs>
        <w:spacing w:line="240" w:lineRule="auto"/>
        <w:ind w:firstLine="567"/>
        <w:jc w:val="both"/>
        <w:rPr>
          <w:color w:val="auto"/>
          <w:sz w:val="24"/>
          <w:szCs w:val="24"/>
        </w:rPr>
      </w:pPr>
    </w:p>
    <w:p w:rsidR="000E1846" w:rsidRDefault="000E1846" w:rsidP="003C3FC4">
      <w:pPr>
        <w:pStyle w:val="21"/>
        <w:shd w:val="clear" w:color="auto" w:fill="auto"/>
        <w:tabs>
          <w:tab w:val="left" w:leader="underscore" w:pos="6914"/>
        </w:tabs>
        <w:spacing w:line="240" w:lineRule="auto"/>
        <w:ind w:firstLine="567"/>
        <w:jc w:val="both"/>
        <w:rPr>
          <w:color w:val="auto"/>
          <w:highlight w:val="yellow"/>
        </w:rPr>
      </w:pPr>
    </w:p>
    <w:p w:rsidR="007D6F5B" w:rsidRPr="007D6F5B" w:rsidRDefault="007D6F5B" w:rsidP="007D6F5B">
      <w:pPr>
        <w:pStyle w:val="af8"/>
        <w:numPr>
          <w:ilvl w:val="0"/>
          <w:numId w:val="14"/>
        </w:numPr>
        <w:ind w:left="0" w:firstLine="0"/>
        <w:jc w:val="both"/>
        <w:rPr>
          <w:rFonts w:ascii="Times New Roman" w:eastAsia="Times New Roman" w:hAnsi="Times New Roman" w:cs="Times New Roman"/>
          <w:b/>
          <w:color w:val="auto"/>
          <w:sz w:val="18"/>
          <w:szCs w:val="18"/>
        </w:rPr>
      </w:pPr>
      <w:r w:rsidRPr="005E61C0">
        <w:rPr>
          <w:rFonts w:ascii="Times New Roman" w:eastAsia="Times New Roman" w:hAnsi="Times New Roman" w:cs="Times New Roman"/>
          <w:b/>
          <w:color w:val="auto"/>
        </w:rPr>
        <w:t>Виконання результативних показників Програми</w:t>
      </w:r>
      <w:r w:rsidRPr="007D6F5B">
        <w:rPr>
          <w:rFonts w:ascii="Times New Roman" w:eastAsia="Times New Roman" w:hAnsi="Times New Roman" w:cs="Times New Roman"/>
          <w:b/>
          <w:color w:val="auto"/>
          <w:sz w:val="28"/>
          <w:szCs w:val="28"/>
        </w:rPr>
        <w:t xml:space="preserve"> </w:t>
      </w:r>
      <w:r w:rsidRPr="007D6F5B">
        <w:rPr>
          <w:rFonts w:ascii="Times New Roman" w:eastAsia="Times New Roman" w:hAnsi="Times New Roman" w:cs="Times New Roman"/>
          <w:b/>
          <w:color w:val="auto"/>
          <w:sz w:val="20"/>
          <w:szCs w:val="20"/>
        </w:rPr>
        <w:t>(</w:t>
      </w:r>
      <w:r w:rsidRPr="007D6F5B">
        <w:rPr>
          <w:rFonts w:ascii="Times New Roman" w:eastAsia="Times New Roman" w:hAnsi="Times New Roman" w:cs="Times New Roman"/>
          <w:b/>
          <w:color w:val="auto"/>
          <w:sz w:val="18"/>
          <w:szCs w:val="18"/>
        </w:rPr>
        <w:t>заповнюється при підготовці річного та заключного звіту про виконання програми)</w:t>
      </w:r>
    </w:p>
    <w:p w:rsidR="007D6F5B" w:rsidRPr="007D6F5B" w:rsidRDefault="007D6F5B" w:rsidP="007D6F5B">
      <w:pPr>
        <w:ind w:left="360"/>
        <w:jc w:val="both"/>
        <w:rPr>
          <w:rFonts w:ascii="Times New Roman" w:eastAsia="Times New Roman" w:hAnsi="Times New Roman" w:cs="Times New Roman"/>
          <w:b/>
          <w:color w:val="auto"/>
          <w:sz w:val="28"/>
          <w:szCs w:val="28"/>
        </w:rPr>
      </w:pPr>
    </w:p>
    <w:tbl>
      <w:tblPr>
        <w:tblStyle w:val="af9"/>
        <w:tblW w:w="15309" w:type="dxa"/>
        <w:tblInd w:w="-431" w:type="dxa"/>
        <w:tblLayout w:type="fixed"/>
        <w:tblLook w:val="04A0" w:firstRow="1" w:lastRow="0" w:firstColumn="1" w:lastColumn="0" w:noHBand="0" w:noVBand="1"/>
      </w:tblPr>
      <w:tblGrid>
        <w:gridCol w:w="567"/>
        <w:gridCol w:w="3828"/>
        <w:gridCol w:w="1560"/>
        <w:gridCol w:w="1842"/>
        <w:gridCol w:w="4677"/>
        <w:gridCol w:w="2835"/>
      </w:tblGrid>
      <w:tr w:rsidR="007D6F5B" w:rsidRPr="007D6F5B" w:rsidTr="009D22D4">
        <w:tc>
          <w:tcPr>
            <w:tcW w:w="567" w:type="dxa"/>
          </w:tcPr>
          <w:p w:rsidR="007D6F5B" w:rsidRPr="007D6F5B" w:rsidRDefault="007D6F5B" w:rsidP="00CB3098">
            <w:pPr>
              <w:jc w:val="center"/>
              <w:rPr>
                <w:rFonts w:ascii="Times New Roman" w:eastAsia="Times New Roman" w:hAnsi="Times New Roman" w:cs="Times New Roman"/>
                <w:color w:val="auto"/>
                <w:sz w:val="20"/>
                <w:szCs w:val="20"/>
              </w:rPr>
            </w:pPr>
            <w:r w:rsidRPr="007D6F5B">
              <w:rPr>
                <w:rFonts w:ascii="Times New Roman" w:eastAsia="Times New Roman" w:hAnsi="Times New Roman" w:cs="Times New Roman"/>
                <w:color w:val="auto"/>
                <w:sz w:val="20"/>
                <w:szCs w:val="20"/>
              </w:rPr>
              <w:t>№ з\п</w:t>
            </w:r>
          </w:p>
        </w:tc>
        <w:tc>
          <w:tcPr>
            <w:tcW w:w="3828" w:type="dxa"/>
          </w:tcPr>
          <w:p w:rsidR="007D6F5B" w:rsidRPr="007D6F5B" w:rsidRDefault="007D6F5B" w:rsidP="00CB3098">
            <w:pPr>
              <w:jc w:val="center"/>
              <w:rPr>
                <w:rFonts w:ascii="Times New Roman" w:eastAsia="Times New Roman" w:hAnsi="Times New Roman" w:cs="Times New Roman"/>
                <w:color w:val="auto"/>
                <w:sz w:val="20"/>
                <w:szCs w:val="20"/>
              </w:rPr>
            </w:pPr>
            <w:r w:rsidRPr="007D6F5B">
              <w:rPr>
                <w:rFonts w:ascii="Times New Roman" w:eastAsia="Times New Roman" w:hAnsi="Times New Roman" w:cs="Times New Roman"/>
                <w:color w:val="auto"/>
                <w:sz w:val="20"/>
                <w:szCs w:val="20"/>
              </w:rPr>
              <w:t>Найменування показника</w:t>
            </w:r>
          </w:p>
        </w:tc>
        <w:tc>
          <w:tcPr>
            <w:tcW w:w="1560" w:type="dxa"/>
          </w:tcPr>
          <w:p w:rsidR="007D6F5B" w:rsidRPr="007D6F5B" w:rsidRDefault="007D6F5B" w:rsidP="00CB3098">
            <w:pPr>
              <w:jc w:val="center"/>
              <w:rPr>
                <w:rFonts w:ascii="Times New Roman" w:eastAsia="Times New Roman" w:hAnsi="Times New Roman" w:cs="Times New Roman"/>
                <w:color w:val="auto"/>
                <w:sz w:val="20"/>
                <w:szCs w:val="20"/>
              </w:rPr>
            </w:pPr>
            <w:r w:rsidRPr="007D6F5B">
              <w:rPr>
                <w:rFonts w:ascii="Times New Roman" w:eastAsia="Times New Roman" w:hAnsi="Times New Roman" w:cs="Times New Roman"/>
                <w:color w:val="auto"/>
                <w:sz w:val="20"/>
                <w:szCs w:val="20"/>
              </w:rPr>
              <w:t xml:space="preserve">Планові значення показника </w:t>
            </w:r>
          </w:p>
        </w:tc>
        <w:tc>
          <w:tcPr>
            <w:tcW w:w="1842" w:type="dxa"/>
          </w:tcPr>
          <w:p w:rsidR="007D6F5B" w:rsidRPr="007D6F5B" w:rsidRDefault="007D6F5B" w:rsidP="00CB3098">
            <w:pPr>
              <w:jc w:val="center"/>
              <w:rPr>
                <w:rFonts w:ascii="Times New Roman" w:eastAsia="Times New Roman" w:hAnsi="Times New Roman" w:cs="Times New Roman"/>
                <w:color w:val="auto"/>
                <w:sz w:val="20"/>
                <w:szCs w:val="20"/>
              </w:rPr>
            </w:pPr>
            <w:r w:rsidRPr="007D6F5B">
              <w:rPr>
                <w:rFonts w:ascii="Times New Roman" w:eastAsia="Times New Roman" w:hAnsi="Times New Roman" w:cs="Times New Roman"/>
                <w:color w:val="auto"/>
                <w:sz w:val="20"/>
                <w:szCs w:val="20"/>
              </w:rPr>
              <w:t>Фактичне виконання показника</w:t>
            </w:r>
          </w:p>
        </w:tc>
        <w:tc>
          <w:tcPr>
            <w:tcW w:w="4677" w:type="dxa"/>
          </w:tcPr>
          <w:p w:rsidR="007D6F5B" w:rsidRPr="007D6F5B" w:rsidRDefault="007D6F5B" w:rsidP="00CB3098">
            <w:pPr>
              <w:jc w:val="center"/>
              <w:rPr>
                <w:rFonts w:ascii="Times New Roman" w:eastAsia="Times New Roman" w:hAnsi="Times New Roman" w:cs="Times New Roman"/>
                <w:color w:val="auto"/>
                <w:sz w:val="20"/>
                <w:szCs w:val="20"/>
              </w:rPr>
            </w:pPr>
            <w:r w:rsidRPr="007D6F5B">
              <w:rPr>
                <w:rFonts w:ascii="Times New Roman" w:eastAsia="Times New Roman" w:hAnsi="Times New Roman" w:cs="Times New Roman"/>
                <w:color w:val="auto"/>
                <w:sz w:val="20"/>
                <w:szCs w:val="20"/>
              </w:rPr>
              <w:t>Причини невиконання</w:t>
            </w:r>
          </w:p>
        </w:tc>
        <w:tc>
          <w:tcPr>
            <w:tcW w:w="2835" w:type="dxa"/>
          </w:tcPr>
          <w:p w:rsidR="007D6F5B" w:rsidRPr="007D6F5B" w:rsidRDefault="007D6F5B" w:rsidP="00CB3098">
            <w:pPr>
              <w:jc w:val="center"/>
              <w:rPr>
                <w:rFonts w:ascii="Times New Roman" w:eastAsia="Times New Roman" w:hAnsi="Times New Roman" w:cs="Times New Roman"/>
                <w:color w:val="auto"/>
                <w:sz w:val="20"/>
                <w:szCs w:val="20"/>
              </w:rPr>
            </w:pPr>
            <w:r w:rsidRPr="007D6F5B">
              <w:rPr>
                <w:rFonts w:ascii="Times New Roman" w:eastAsia="Times New Roman" w:hAnsi="Times New Roman" w:cs="Times New Roman"/>
                <w:color w:val="auto"/>
                <w:sz w:val="20"/>
                <w:szCs w:val="20"/>
              </w:rPr>
              <w:t>Що зроблено для виправлення</w:t>
            </w:r>
          </w:p>
        </w:tc>
      </w:tr>
      <w:tr w:rsidR="007D6F5B" w:rsidRPr="007D6F5B" w:rsidTr="009D22D4">
        <w:tc>
          <w:tcPr>
            <w:tcW w:w="567" w:type="dxa"/>
          </w:tcPr>
          <w:p w:rsidR="007D6F5B" w:rsidRPr="007D6F5B" w:rsidRDefault="007D6F5B" w:rsidP="007D6F5B">
            <w:pPr>
              <w:jc w:val="both"/>
              <w:rPr>
                <w:rFonts w:ascii="Times New Roman" w:eastAsia="Times New Roman" w:hAnsi="Times New Roman" w:cs="Times New Roman"/>
                <w:color w:val="auto"/>
                <w:sz w:val="28"/>
                <w:szCs w:val="28"/>
                <w:highlight w:val="yellow"/>
              </w:rPr>
            </w:pPr>
          </w:p>
        </w:tc>
        <w:tc>
          <w:tcPr>
            <w:tcW w:w="3828" w:type="dxa"/>
            <w:vAlign w:val="center"/>
          </w:tcPr>
          <w:p w:rsidR="007D6F5B" w:rsidRPr="00787CF9" w:rsidRDefault="007D6F5B" w:rsidP="007D6F5B">
            <w:pPr>
              <w:widowControl/>
              <w:jc w:val="center"/>
              <w:rPr>
                <w:rFonts w:ascii="Times New Roman" w:eastAsia="Times New Roman" w:hAnsi="Times New Roman" w:cs="Times New Roman"/>
                <w:sz w:val="18"/>
                <w:szCs w:val="18"/>
                <w:lang w:eastAsia="ru-RU" w:bidi="ar-SA"/>
              </w:rPr>
            </w:pPr>
            <w:r w:rsidRPr="00A91CC6">
              <w:rPr>
                <w:rFonts w:ascii="Times New Roman" w:eastAsia="Times New Roman" w:hAnsi="Times New Roman" w:cs="Times New Roman"/>
                <w:sz w:val="20"/>
                <w:szCs w:val="20"/>
                <w:lang w:eastAsia="ru-RU" w:bidi="ar-SA"/>
              </w:rPr>
              <w:t>Проведення землеустрою на місцевому рівні</w:t>
            </w:r>
          </w:p>
        </w:tc>
        <w:tc>
          <w:tcPr>
            <w:tcW w:w="1560" w:type="dxa"/>
            <w:vAlign w:val="center"/>
          </w:tcPr>
          <w:p w:rsidR="007D6F5B" w:rsidRPr="001117E9" w:rsidRDefault="00CF47C8" w:rsidP="007D6F5B">
            <w:pPr>
              <w:widowControl/>
              <w:jc w:val="center"/>
              <w:rPr>
                <w:rFonts w:ascii="Times New Roman" w:eastAsia="Times New Roman" w:hAnsi="Times New Roman" w:cs="Times New Roman"/>
                <w:b/>
                <w:lang w:eastAsia="ru-RU" w:bidi="ar-SA"/>
              </w:rPr>
            </w:pPr>
            <w:r>
              <w:rPr>
                <w:rFonts w:ascii="Times New Roman" w:eastAsia="Times New Roman" w:hAnsi="Times New Roman" w:cs="Times New Roman"/>
                <w:b/>
                <w:lang w:eastAsia="ru-RU" w:bidi="ar-SA"/>
              </w:rPr>
              <w:t>205,07</w:t>
            </w:r>
          </w:p>
        </w:tc>
        <w:tc>
          <w:tcPr>
            <w:tcW w:w="1842" w:type="dxa"/>
            <w:vAlign w:val="center"/>
          </w:tcPr>
          <w:p w:rsidR="007D6F5B" w:rsidRPr="001117E9" w:rsidRDefault="00CF47C8" w:rsidP="007D6F5B">
            <w:pPr>
              <w:widowControl/>
              <w:jc w:val="center"/>
              <w:rPr>
                <w:rFonts w:ascii="Times New Roman" w:eastAsia="Times New Roman" w:hAnsi="Times New Roman" w:cs="Times New Roman"/>
                <w:b/>
                <w:lang w:eastAsia="ru-RU" w:bidi="ar-SA"/>
              </w:rPr>
            </w:pPr>
            <w:r>
              <w:rPr>
                <w:rFonts w:ascii="Times New Roman" w:eastAsia="Times New Roman" w:hAnsi="Times New Roman" w:cs="Times New Roman"/>
                <w:b/>
                <w:lang w:eastAsia="ru-RU" w:bidi="ar-SA"/>
              </w:rPr>
              <w:t>205,07</w:t>
            </w:r>
          </w:p>
        </w:tc>
        <w:tc>
          <w:tcPr>
            <w:tcW w:w="4677" w:type="dxa"/>
            <w:vAlign w:val="center"/>
          </w:tcPr>
          <w:p w:rsidR="007D6F5B" w:rsidRPr="005E2284" w:rsidRDefault="00CF47C8" w:rsidP="007D6F5B">
            <w:pPr>
              <w:widowControl/>
              <w:rPr>
                <w:rFonts w:ascii="Times New Roman" w:eastAsia="Times New Roman" w:hAnsi="Times New Roman" w:cs="Times New Roman"/>
                <w:sz w:val="20"/>
                <w:szCs w:val="20"/>
                <w:lang w:eastAsia="ru-RU" w:bidi="ar-SA"/>
              </w:rPr>
            </w:pPr>
            <w:r>
              <w:rPr>
                <w:rFonts w:ascii="Times New Roman" w:hAnsi="Times New Roman" w:cs="Times New Roman"/>
                <w:sz w:val="20"/>
                <w:szCs w:val="20"/>
              </w:rPr>
              <w:t>-</w:t>
            </w:r>
            <w:r w:rsidR="007D6F5B" w:rsidRPr="005E2284">
              <w:rPr>
                <w:rFonts w:ascii="Times New Roman" w:eastAsia="Times New Roman" w:hAnsi="Times New Roman" w:cs="Times New Roman"/>
                <w:sz w:val="20"/>
                <w:szCs w:val="20"/>
                <w:lang w:eastAsia="ru-RU" w:bidi="ar-SA"/>
              </w:rPr>
              <w:t xml:space="preserve">    </w:t>
            </w:r>
          </w:p>
        </w:tc>
        <w:tc>
          <w:tcPr>
            <w:tcW w:w="2835" w:type="dxa"/>
          </w:tcPr>
          <w:p w:rsidR="007D6F5B" w:rsidRPr="007D6F5B" w:rsidRDefault="00CF47C8" w:rsidP="007D6F5B">
            <w:pPr>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w:t>
            </w:r>
          </w:p>
        </w:tc>
      </w:tr>
    </w:tbl>
    <w:p w:rsidR="007D6F5B" w:rsidRDefault="007D6F5B" w:rsidP="007D6F5B">
      <w:pPr>
        <w:jc w:val="both"/>
        <w:rPr>
          <w:rFonts w:ascii="Times New Roman" w:hAnsi="Times New Roman" w:cs="Times New Roman"/>
          <w:color w:val="auto"/>
          <w:sz w:val="28"/>
          <w:szCs w:val="28"/>
          <w:highlight w:val="yellow"/>
        </w:rPr>
      </w:pPr>
    </w:p>
    <w:p w:rsidR="005C1789" w:rsidRPr="007D6F5B" w:rsidRDefault="005C1789" w:rsidP="007D6F5B">
      <w:pPr>
        <w:jc w:val="both"/>
        <w:rPr>
          <w:rFonts w:ascii="Times New Roman" w:hAnsi="Times New Roman" w:cs="Times New Roman"/>
          <w:color w:val="auto"/>
          <w:sz w:val="28"/>
          <w:szCs w:val="28"/>
          <w:highlight w:val="yellow"/>
        </w:rPr>
      </w:pPr>
    </w:p>
    <w:p w:rsidR="007D6F5B" w:rsidRPr="005E61C0" w:rsidRDefault="007D6F5B" w:rsidP="007D6F5B">
      <w:pPr>
        <w:pStyle w:val="21"/>
        <w:numPr>
          <w:ilvl w:val="0"/>
          <w:numId w:val="14"/>
        </w:numPr>
        <w:shd w:val="clear" w:color="auto" w:fill="auto"/>
        <w:tabs>
          <w:tab w:val="left" w:pos="284"/>
        </w:tabs>
        <w:spacing w:line="240" w:lineRule="auto"/>
        <w:ind w:left="720"/>
        <w:rPr>
          <w:b/>
          <w:color w:val="auto"/>
          <w:sz w:val="24"/>
          <w:szCs w:val="24"/>
        </w:rPr>
      </w:pPr>
      <w:r w:rsidRPr="005E61C0">
        <w:rPr>
          <w:b/>
          <w:color w:val="auto"/>
          <w:sz w:val="24"/>
          <w:szCs w:val="24"/>
        </w:rPr>
        <w:t>Оцінка ефективності виконання програми та пропозиції щодо подальшої реалізації програми (здійснюється при підготовці річного та заключного звіту).</w:t>
      </w:r>
    </w:p>
    <w:p w:rsidR="007D6F5B" w:rsidRPr="005E61C0" w:rsidRDefault="007D6F5B" w:rsidP="007D6F5B">
      <w:pPr>
        <w:pStyle w:val="21"/>
        <w:shd w:val="clear" w:color="auto" w:fill="auto"/>
        <w:tabs>
          <w:tab w:val="left" w:pos="284"/>
        </w:tabs>
        <w:spacing w:line="240" w:lineRule="auto"/>
        <w:ind w:firstLine="0"/>
        <w:rPr>
          <w:b/>
          <w:color w:val="auto"/>
          <w:sz w:val="24"/>
          <w:szCs w:val="24"/>
        </w:rPr>
      </w:pPr>
    </w:p>
    <w:p w:rsidR="007D6F5B" w:rsidRPr="00963B9C" w:rsidRDefault="007D6F5B" w:rsidP="00963B9C">
      <w:pPr>
        <w:pBdr>
          <w:top w:val="nil"/>
          <w:left w:val="nil"/>
          <w:bottom w:val="nil"/>
          <w:right w:val="nil"/>
          <w:between w:val="nil"/>
        </w:pBdr>
        <w:spacing w:line="259" w:lineRule="auto"/>
        <w:ind w:firstLine="851"/>
        <w:jc w:val="both"/>
        <w:rPr>
          <w:rFonts w:ascii="Times New Roman" w:hAnsi="Times New Roman" w:cs="Times New Roman"/>
        </w:rPr>
      </w:pPr>
      <w:r w:rsidRPr="005979CD">
        <w:rPr>
          <w:rFonts w:ascii="Times New Roman" w:eastAsia="Times New Roman" w:hAnsi="Times New Roman" w:cs="Times New Roman"/>
        </w:rPr>
        <w:t>Метою Програми</w:t>
      </w:r>
      <w:r w:rsidRPr="005979CD">
        <w:rPr>
          <w:rFonts w:ascii="Times New Roman" w:eastAsia="Times New Roman" w:hAnsi="Times New Roman" w:cs="Times New Roman"/>
          <w:b/>
        </w:rPr>
        <w:t xml:space="preserve"> є </w:t>
      </w:r>
      <w:r w:rsidRPr="005979CD">
        <w:rPr>
          <w:rFonts w:ascii="Times New Roman" w:hAnsi="Times New Roman" w:cs="Times New Roman"/>
        </w:rPr>
        <w:t xml:space="preserve"> забезпечення </w:t>
      </w:r>
      <w:r w:rsidR="005F281B" w:rsidRPr="005979CD">
        <w:rPr>
          <w:rFonts w:ascii="Times New Roman" w:hAnsi="Times New Roman" w:cs="Times New Roman"/>
        </w:rPr>
        <w:t xml:space="preserve"> ефективного використання та підвищення</w:t>
      </w:r>
      <w:r w:rsidR="005979CD" w:rsidRPr="005979CD">
        <w:rPr>
          <w:rFonts w:ascii="Times New Roman" w:hAnsi="Times New Roman" w:cs="Times New Roman"/>
        </w:rPr>
        <w:t xml:space="preserve"> цінності земельних ресурсів, здійснення заходів 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 створення оптимальних умов для </w:t>
      </w:r>
      <w:r w:rsidR="005979CD" w:rsidRPr="00963B9C">
        <w:rPr>
          <w:rFonts w:ascii="Times New Roman" w:hAnsi="Times New Roman" w:cs="Times New Roman"/>
        </w:rPr>
        <w:t>суттєвого збільшення соціального, інвестиційного і виробничого потенціалів землі  зростання її економічної цінності</w:t>
      </w:r>
      <w:r w:rsidRPr="00963B9C">
        <w:rPr>
          <w:rFonts w:ascii="Times New Roman" w:hAnsi="Times New Roman" w:cs="Times New Roman"/>
        </w:rPr>
        <w:t>.</w:t>
      </w:r>
    </w:p>
    <w:p w:rsidR="007D6F5B" w:rsidRPr="00963B9C" w:rsidRDefault="007D6F5B" w:rsidP="00CF47C8">
      <w:pPr>
        <w:pStyle w:val="21"/>
        <w:shd w:val="clear" w:color="auto" w:fill="auto"/>
        <w:tabs>
          <w:tab w:val="left" w:pos="0"/>
        </w:tabs>
        <w:spacing w:line="240" w:lineRule="auto"/>
        <w:ind w:firstLine="0"/>
        <w:jc w:val="both"/>
        <w:rPr>
          <w:rStyle w:val="a5"/>
          <w:b w:val="0"/>
          <w:bCs w:val="0"/>
          <w:color w:val="auto"/>
        </w:rPr>
      </w:pPr>
      <w:r w:rsidRPr="00963B9C">
        <w:rPr>
          <w:sz w:val="24"/>
          <w:szCs w:val="24"/>
        </w:rPr>
        <w:tab/>
      </w:r>
    </w:p>
    <w:p w:rsidR="007D6F5B" w:rsidRPr="007D6F5B" w:rsidRDefault="007D6F5B" w:rsidP="007D6F5B">
      <w:pPr>
        <w:pStyle w:val="21"/>
        <w:shd w:val="clear" w:color="auto" w:fill="auto"/>
        <w:tabs>
          <w:tab w:val="left" w:pos="0"/>
        </w:tabs>
        <w:spacing w:line="240" w:lineRule="auto"/>
        <w:ind w:firstLine="0"/>
        <w:rPr>
          <w:rStyle w:val="a5"/>
          <w:b w:val="0"/>
          <w:bCs w:val="0"/>
          <w:color w:val="auto"/>
          <w:highlight w:val="yellow"/>
        </w:rPr>
      </w:pPr>
    </w:p>
    <w:p w:rsidR="007D6F5B" w:rsidRPr="007D6F5B" w:rsidRDefault="007D6F5B" w:rsidP="007D6F5B">
      <w:pPr>
        <w:pStyle w:val="21"/>
        <w:shd w:val="clear" w:color="auto" w:fill="auto"/>
        <w:tabs>
          <w:tab w:val="left" w:pos="0"/>
        </w:tabs>
        <w:spacing w:line="240" w:lineRule="auto"/>
        <w:ind w:firstLine="0"/>
        <w:rPr>
          <w:rStyle w:val="a5"/>
          <w:b w:val="0"/>
          <w:bCs w:val="0"/>
          <w:color w:val="auto"/>
          <w:highlight w:val="yellow"/>
        </w:rPr>
      </w:pPr>
    </w:p>
    <w:p w:rsidR="00E52E6A" w:rsidRPr="00E52E6A" w:rsidRDefault="00E52E6A" w:rsidP="00E52E6A">
      <w:pPr>
        <w:rPr>
          <w:rStyle w:val="a5"/>
          <w:rFonts w:eastAsia="Microsoft Sans Serif"/>
          <w:b w:val="0"/>
          <w:bCs w:val="0"/>
          <w:color w:val="auto"/>
          <w:sz w:val="24"/>
          <w:szCs w:val="24"/>
        </w:rPr>
      </w:pPr>
      <w:r w:rsidRPr="00E52E6A">
        <w:rPr>
          <w:rFonts w:ascii="Times New Roman" w:hAnsi="Times New Roman" w:cs="Times New Roman"/>
          <w:b/>
        </w:rPr>
        <w:t>Начальник відділу земельних відносин</w:t>
      </w:r>
      <w:r w:rsidRPr="00E52E6A">
        <w:rPr>
          <w:rFonts w:ascii="Times New Roman" w:hAnsi="Times New Roman" w:cs="Times New Roman"/>
          <w:b/>
        </w:rPr>
        <w:tab/>
      </w:r>
      <w:r w:rsidRPr="00E52E6A">
        <w:rPr>
          <w:rFonts w:ascii="Times New Roman" w:hAnsi="Times New Roman" w:cs="Times New Roman"/>
          <w:b/>
        </w:rPr>
        <w:tab/>
      </w:r>
      <w:r w:rsidRPr="00E52E6A">
        <w:rPr>
          <w:rFonts w:ascii="Times New Roman" w:hAnsi="Times New Roman" w:cs="Times New Roman"/>
          <w:b/>
        </w:rPr>
        <w:tab/>
      </w:r>
      <w:r w:rsidRPr="00E52E6A">
        <w:rPr>
          <w:rFonts w:ascii="Times New Roman" w:hAnsi="Times New Roman" w:cs="Times New Roman"/>
          <w:b/>
        </w:rPr>
        <w:tab/>
      </w:r>
      <w:r w:rsidR="00F00107">
        <w:rPr>
          <w:rFonts w:ascii="Times New Roman" w:hAnsi="Times New Roman" w:cs="Times New Roman"/>
          <w:b/>
        </w:rPr>
        <w:t xml:space="preserve">                              </w:t>
      </w:r>
      <w:r w:rsidRPr="00E52E6A">
        <w:rPr>
          <w:rFonts w:ascii="Times New Roman" w:hAnsi="Times New Roman" w:cs="Times New Roman"/>
          <w:b/>
        </w:rPr>
        <w:tab/>
      </w:r>
      <w:r w:rsidRPr="00E52E6A">
        <w:rPr>
          <w:rFonts w:ascii="Times New Roman" w:hAnsi="Times New Roman" w:cs="Times New Roman"/>
          <w:b/>
        </w:rPr>
        <w:tab/>
        <w:t>О</w:t>
      </w:r>
      <w:r w:rsidR="00E43F19">
        <w:rPr>
          <w:rFonts w:ascii="Times New Roman" w:hAnsi="Times New Roman" w:cs="Times New Roman"/>
          <w:b/>
        </w:rPr>
        <w:t xml:space="preserve">ксана </w:t>
      </w:r>
      <w:r w:rsidRPr="00E52E6A">
        <w:rPr>
          <w:rFonts w:ascii="Times New Roman" w:hAnsi="Times New Roman" w:cs="Times New Roman"/>
          <w:b/>
        </w:rPr>
        <w:t>ПАВЛЮК</w:t>
      </w:r>
    </w:p>
    <w:p w:rsidR="00E52E6A" w:rsidRPr="00C64C80" w:rsidRDefault="00E52E6A" w:rsidP="00E52E6A">
      <w:pPr>
        <w:ind w:right="57"/>
        <w:jc w:val="both"/>
        <w:rPr>
          <w:rFonts w:ascii="Times New Roman" w:hAnsi="Times New Roman" w:cs="Times New Roman"/>
        </w:rPr>
      </w:pP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r w:rsidRPr="00C64C80">
        <w:rPr>
          <w:rStyle w:val="afd"/>
          <w:rFonts w:ascii="Times New Roman" w:hAnsi="Times New Roman" w:cs="Times New Roman"/>
          <w:i w:val="0"/>
        </w:rPr>
        <w:tab/>
      </w:r>
    </w:p>
    <w:p w:rsidR="00C87A7B" w:rsidRDefault="00C87A7B"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5D3EAE" w:rsidRDefault="00E43F19" w:rsidP="00E52E6A">
      <w:pPr>
        <w:pStyle w:val="21"/>
        <w:shd w:val="clear" w:color="auto" w:fill="auto"/>
        <w:tabs>
          <w:tab w:val="left" w:leader="underscore" w:pos="6914"/>
        </w:tabs>
        <w:spacing w:line="240" w:lineRule="auto"/>
        <w:ind w:firstLine="567"/>
        <w:jc w:val="both"/>
        <w:rPr>
          <w:color w:val="auto"/>
          <w:highlight w:val="yellow"/>
        </w:rPr>
      </w:pPr>
      <w:r>
        <w:rPr>
          <w:color w:val="auto"/>
          <w:highlight w:val="yellow"/>
        </w:rPr>
        <w:t xml:space="preserve"> </w:t>
      </w:r>
    </w:p>
    <w:p w:rsidR="005D3EAE" w:rsidRDefault="005D3EAE" w:rsidP="00E52E6A">
      <w:pPr>
        <w:pStyle w:val="21"/>
        <w:shd w:val="clear" w:color="auto" w:fill="auto"/>
        <w:tabs>
          <w:tab w:val="left" w:leader="underscore" w:pos="6914"/>
        </w:tabs>
        <w:spacing w:line="240" w:lineRule="auto"/>
        <w:ind w:firstLine="567"/>
        <w:jc w:val="both"/>
        <w:rPr>
          <w:color w:val="auto"/>
          <w:highlight w:val="yellow"/>
        </w:rPr>
      </w:pPr>
    </w:p>
    <w:p w:rsidR="0097683C" w:rsidRDefault="0097683C" w:rsidP="005D3EAE">
      <w:pPr>
        <w:ind w:right="113" w:firstLine="567"/>
        <w:jc w:val="right"/>
        <w:rPr>
          <w:rFonts w:ascii="Times New Roman" w:eastAsia="Times New Roman" w:hAnsi="Times New Roman" w:cs="Times New Roman"/>
          <w:color w:val="auto"/>
          <w:sz w:val="16"/>
          <w:szCs w:val="16"/>
        </w:rPr>
      </w:pPr>
    </w:p>
    <w:p w:rsidR="0097683C" w:rsidRDefault="0097683C" w:rsidP="005D3EAE">
      <w:pPr>
        <w:ind w:right="113" w:firstLine="567"/>
        <w:jc w:val="right"/>
        <w:rPr>
          <w:rFonts w:ascii="Times New Roman" w:eastAsia="Times New Roman" w:hAnsi="Times New Roman" w:cs="Times New Roman"/>
          <w:color w:val="auto"/>
          <w:sz w:val="16"/>
          <w:szCs w:val="16"/>
        </w:rPr>
      </w:pPr>
    </w:p>
    <w:p w:rsidR="0097683C" w:rsidRDefault="0097683C" w:rsidP="005D3EAE">
      <w:pPr>
        <w:ind w:right="113" w:firstLine="567"/>
        <w:jc w:val="right"/>
        <w:rPr>
          <w:rFonts w:ascii="Times New Roman" w:eastAsia="Times New Roman" w:hAnsi="Times New Roman" w:cs="Times New Roman"/>
          <w:color w:val="auto"/>
          <w:sz w:val="16"/>
          <w:szCs w:val="16"/>
        </w:rPr>
      </w:pPr>
    </w:p>
    <w:p w:rsidR="0097683C" w:rsidRDefault="0097683C" w:rsidP="005D3EAE">
      <w:pPr>
        <w:ind w:right="113" w:firstLine="567"/>
        <w:jc w:val="right"/>
        <w:rPr>
          <w:rFonts w:ascii="Times New Roman" w:eastAsia="Times New Roman" w:hAnsi="Times New Roman" w:cs="Times New Roman"/>
          <w:color w:val="auto"/>
          <w:sz w:val="16"/>
          <w:szCs w:val="16"/>
        </w:rPr>
      </w:pPr>
    </w:p>
    <w:p w:rsidR="005D3EAE" w:rsidRPr="005D3EAE" w:rsidRDefault="005D3EAE" w:rsidP="005D3EAE">
      <w:pPr>
        <w:ind w:right="113" w:firstLine="567"/>
        <w:jc w:val="right"/>
        <w:rPr>
          <w:rFonts w:ascii="Times New Roman" w:eastAsia="Times New Roman" w:hAnsi="Times New Roman" w:cs="Times New Roman"/>
          <w:color w:val="auto"/>
          <w:sz w:val="16"/>
          <w:szCs w:val="16"/>
        </w:rPr>
      </w:pPr>
      <w:r w:rsidRPr="005D3EAE">
        <w:rPr>
          <w:rFonts w:ascii="Times New Roman" w:eastAsia="Times New Roman" w:hAnsi="Times New Roman" w:cs="Times New Roman"/>
          <w:color w:val="auto"/>
          <w:sz w:val="16"/>
          <w:szCs w:val="16"/>
        </w:rPr>
        <w:t xml:space="preserve">Рішення виконкому </w:t>
      </w:r>
      <w:proofErr w:type="spellStart"/>
      <w:r w:rsidRPr="005D3EAE">
        <w:rPr>
          <w:rFonts w:ascii="Times New Roman" w:eastAsia="Times New Roman" w:hAnsi="Times New Roman" w:cs="Times New Roman"/>
          <w:color w:val="auto"/>
          <w:sz w:val="16"/>
          <w:szCs w:val="16"/>
        </w:rPr>
        <w:t>Фонтанської</w:t>
      </w:r>
      <w:proofErr w:type="spellEnd"/>
      <w:r w:rsidRPr="005D3EAE">
        <w:rPr>
          <w:rFonts w:ascii="Times New Roman" w:eastAsia="Times New Roman" w:hAnsi="Times New Roman" w:cs="Times New Roman"/>
          <w:color w:val="auto"/>
          <w:sz w:val="16"/>
          <w:szCs w:val="16"/>
        </w:rPr>
        <w:t xml:space="preserve"> </w:t>
      </w:r>
    </w:p>
    <w:p w:rsidR="005D3EAE" w:rsidRPr="005D3EAE" w:rsidRDefault="005D3EAE" w:rsidP="005D3EAE">
      <w:pPr>
        <w:ind w:right="113" w:firstLine="567"/>
        <w:jc w:val="right"/>
        <w:rPr>
          <w:rFonts w:ascii="Times New Roman" w:eastAsia="Times New Roman" w:hAnsi="Times New Roman" w:cs="Times New Roman"/>
          <w:color w:val="auto"/>
          <w:sz w:val="16"/>
          <w:szCs w:val="16"/>
        </w:rPr>
      </w:pPr>
      <w:r w:rsidRPr="005D3EAE">
        <w:rPr>
          <w:rFonts w:ascii="Times New Roman" w:eastAsia="Times New Roman" w:hAnsi="Times New Roman" w:cs="Times New Roman"/>
          <w:color w:val="auto"/>
          <w:sz w:val="16"/>
          <w:szCs w:val="16"/>
        </w:rPr>
        <w:t xml:space="preserve">сільської ради </w:t>
      </w:r>
      <w:r w:rsidRPr="005D3EAE">
        <w:rPr>
          <w:rFonts w:ascii="Times New Roman" w:eastAsia="Times New Roman" w:hAnsi="Times New Roman" w:cs="Times New Roman"/>
          <w:color w:val="auto"/>
          <w:sz w:val="16"/>
          <w:szCs w:val="16"/>
          <w:lang w:val="en-US"/>
        </w:rPr>
        <w:t>VIII</w:t>
      </w:r>
      <w:r w:rsidRPr="005D3EAE">
        <w:rPr>
          <w:rFonts w:ascii="Times New Roman" w:eastAsia="Times New Roman" w:hAnsi="Times New Roman" w:cs="Times New Roman"/>
          <w:color w:val="auto"/>
          <w:sz w:val="16"/>
          <w:szCs w:val="16"/>
        </w:rPr>
        <w:t xml:space="preserve">   скликання </w:t>
      </w:r>
    </w:p>
    <w:p w:rsidR="005D3EAE" w:rsidRPr="005D3EAE" w:rsidRDefault="005D3EAE" w:rsidP="005D3EAE">
      <w:pPr>
        <w:ind w:left="7230" w:right="113"/>
        <w:rPr>
          <w:rFonts w:ascii="Times New Roman" w:eastAsia="Times New Roman" w:hAnsi="Times New Roman" w:cs="Times New Roman"/>
          <w:color w:val="auto"/>
          <w:sz w:val="16"/>
          <w:szCs w:val="16"/>
        </w:rPr>
      </w:pPr>
      <w:r w:rsidRPr="005D3EAE">
        <w:rPr>
          <w:rFonts w:ascii="Times New Roman" w:eastAsia="Times New Roman" w:hAnsi="Times New Roman" w:cs="Times New Roman"/>
          <w:color w:val="auto"/>
          <w:sz w:val="16"/>
          <w:szCs w:val="16"/>
        </w:rPr>
        <w:t xml:space="preserve">                                                     </w:t>
      </w:r>
      <w:r w:rsidRPr="005D3EAE">
        <w:rPr>
          <w:rFonts w:ascii="Times New Roman" w:eastAsia="Times New Roman" w:hAnsi="Times New Roman" w:cs="Times New Roman"/>
          <w:color w:val="auto"/>
          <w:sz w:val="16"/>
          <w:szCs w:val="16"/>
        </w:rPr>
        <w:tab/>
      </w:r>
      <w:r w:rsidRPr="005D3EAE">
        <w:rPr>
          <w:rFonts w:ascii="Times New Roman" w:eastAsia="Times New Roman" w:hAnsi="Times New Roman" w:cs="Times New Roman"/>
          <w:color w:val="auto"/>
          <w:sz w:val="16"/>
          <w:szCs w:val="16"/>
        </w:rPr>
        <w:tab/>
      </w:r>
      <w:r w:rsidRPr="005D3EAE">
        <w:rPr>
          <w:rFonts w:ascii="Times New Roman" w:eastAsia="Times New Roman" w:hAnsi="Times New Roman" w:cs="Times New Roman"/>
          <w:color w:val="auto"/>
          <w:sz w:val="16"/>
          <w:szCs w:val="16"/>
        </w:rPr>
        <w:tab/>
      </w:r>
      <w:r w:rsidRPr="005D3EAE">
        <w:rPr>
          <w:rFonts w:ascii="Times New Roman" w:eastAsia="Times New Roman" w:hAnsi="Times New Roman" w:cs="Times New Roman"/>
          <w:color w:val="auto"/>
          <w:sz w:val="16"/>
          <w:szCs w:val="16"/>
        </w:rPr>
        <w:tab/>
      </w:r>
      <w:r w:rsidRPr="005D3EAE">
        <w:rPr>
          <w:rFonts w:ascii="Times New Roman" w:eastAsia="Times New Roman" w:hAnsi="Times New Roman" w:cs="Times New Roman"/>
          <w:color w:val="auto"/>
          <w:sz w:val="16"/>
          <w:szCs w:val="16"/>
        </w:rPr>
        <w:tab/>
      </w:r>
      <w:r w:rsidRPr="005D3EAE">
        <w:rPr>
          <w:rFonts w:ascii="Times New Roman" w:eastAsia="Times New Roman" w:hAnsi="Times New Roman" w:cs="Times New Roman"/>
          <w:color w:val="auto"/>
          <w:sz w:val="16"/>
          <w:szCs w:val="16"/>
        </w:rPr>
        <w:tab/>
        <w:t xml:space="preserve">№ </w:t>
      </w:r>
      <w:r w:rsidR="00E43F19">
        <w:rPr>
          <w:rFonts w:ascii="Times New Roman" w:eastAsia="Times New Roman" w:hAnsi="Times New Roman" w:cs="Times New Roman"/>
          <w:color w:val="auto"/>
          <w:sz w:val="16"/>
          <w:szCs w:val="16"/>
        </w:rPr>
        <w:t xml:space="preserve">174      </w:t>
      </w:r>
      <w:r w:rsidRPr="005D3EAE">
        <w:rPr>
          <w:rFonts w:ascii="Times New Roman" w:eastAsia="Times New Roman" w:hAnsi="Times New Roman" w:cs="Times New Roman"/>
          <w:color w:val="auto"/>
          <w:sz w:val="16"/>
          <w:szCs w:val="16"/>
        </w:rPr>
        <w:t xml:space="preserve"> від   </w:t>
      </w:r>
      <w:r w:rsidR="00E43F19">
        <w:rPr>
          <w:rFonts w:ascii="Times New Roman" w:eastAsia="Times New Roman" w:hAnsi="Times New Roman" w:cs="Times New Roman"/>
          <w:color w:val="auto"/>
          <w:sz w:val="16"/>
          <w:szCs w:val="16"/>
        </w:rPr>
        <w:t xml:space="preserve">16.04.26 </w:t>
      </w:r>
    </w:p>
    <w:p w:rsidR="005D3EAE" w:rsidRPr="005D3EAE" w:rsidRDefault="005D3EAE" w:rsidP="005D3EAE">
      <w:pPr>
        <w:ind w:right="238" w:firstLine="567"/>
        <w:jc w:val="center"/>
        <w:rPr>
          <w:rFonts w:ascii="Times New Roman" w:eastAsia="Times New Roman" w:hAnsi="Times New Roman" w:cs="Times New Roman"/>
          <w:b/>
          <w:color w:val="auto"/>
        </w:rPr>
      </w:pPr>
      <w:r w:rsidRPr="005D3EAE">
        <w:rPr>
          <w:rFonts w:ascii="Times New Roman" w:eastAsia="Times New Roman" w:hAnsi="Times New Roman" w:cs="Times New Roman"/>
          <w:b/>
          <w:bCs/>
          <w:color w:val="auto"/>
        </w:rPr>
        <w:t>ЗАКЛЮЧНИЙ ЗВІТ</w:t>
      </w:r>
      <w:r w:rsidRPr="005D3EAE">
        <w:rPr>
          <w:rFonts w:ascii="Times New Roman" w:eastAsia="Times New Roman" w:hAnsi="Times New Roman" w:cs="Times New Roman"/>
          <w:b/>
          <w:bCs/>
          <w:color w:val="auto"/>
        </w:rPr>
        <w:br/>
      </w:r>
      <w:r w:rsidRPr="005D3EAE">
        <w:rPr>
          <w:rFonts w:ascii="Times New Roman" w:hAnsi="Times New Roman" w:cs="Times New Roman"/>
          <w:b/>
        </w:rPr>
        <w:t xml:space="preserve">Програми розвитку земельних відносин та охорони земель на території </w:t>
      </w:r>
      <w:proofErr w:type="spellStart"/>
      <w:r w:rsidRPr="005D3EAE">
        <w:rPr>
          <w:rFonts w:ascii="Times New Roman" w:hAnsi="Times New Roman" w:cs="Times New Roman"/>
          <w:b/>
        </w:rPr>
        <w:t>Фонтанської</w:t>
      </w:r>
      <w:proofErr w:type="spellEnd"/>
      <w:r w:rsidRPr="005D3EAE">
        <w:rPr>
          <w:rFonts w:ascii="Times New Roman" w:hAnsi="Times New Roman" w:cs="Times New Roman"/>
          <w:b/>
        </w:rPr>
        <w:t xml:space="preserve"> сільської ради Одеського району Одеської області на 2022-2025 роки</w:t>
      </w:r>
      <w:r w:rsidRPr="005D3EAE">
        <w:rPr>
          <w:rFonts w:ascii="Times New Roman" w:eastAsia="Times New Roman" w:hAnsi="Times New Roman" w:cs="Times New Roman"/>
          <w:b/>
        </w:rPr>
        <w:t xml:space="preserve"> </w:t>
      </w:r>
    </w:p>
    <w:p w:rsidR="005D3EAE" w:rsidRPr="005D3EAE" w:rsidRDefault="005D3EAE" w:rsidP="0097683C">
      <w:pPr>
        <w:jc w:val="center"/>
        <w:rPr>
          <w:rFonts w:ascii="Times New Roman" w:eastAsia="Times New Roman" w:hAnsi="Times New Roman" w:cs="Times New Roman"/>
          <w:color w:val="auto"/>
          <w:sz w:val="12"/>
          <w:szCs w:val="12"/>
        </w:rPr>
      </w:pPr>
      <w:r w:rsidRPr="005D3EAE">
        <w:rPr>
          <w:rFonts w:ascii="Times New Roman" w:hAnsi="Times New Roman" w:cs="Times New Roman"/>
          <w:color w:val="auto"/>
          <w:sz w:val="12"/>
          <w:szCs w:val="12"/>
        </w:rPr>
        <w:t>назва цільової програми</w:t>
      </w:r>
    </w:p>
    <w:p w:rsidR="005D3EAE" w:rsidRPr="005D3EAE" w:rsidRDefault="005D3EAE" w:rsidP="005D3EAE">
      <w:pPr>
        <w:numPr>
          <w:ilvl w:val="0"/>
          <w:numId w:val="8"/>
        </w:numPr>
        <w:tabs>
          <w:tab w:val="left" w:pos="1114"/>
        </w:tabs>
        <w:ind w:firstLine="760"/>
        <w:jc w:val="both"/>
        <w:rPr>
          <w:rFonts w:ascii="Times New Roman" w:eastAsia="Times New Roman" w:hAnsi="Times New Roman" w:cs="Times New Roman"/>
          <w:b/>
          <w:color w:val="auto"/>
        </w:rPr>
      </w:pPr>
      <w:r w:rsidRPr="005D3EAE">
        <w:rPr>
          <w:rFonts w:ascii="Times New Roman" w:eastAsia="Times New Roman" w:hAnsi="Times New Roman" w:cs="Times New Roman"/>
          <w:b/>
          <w:color w:val="auto"/>
        </w:rPr>
        <w:t>Основні дані.</w:t>
      </w:r>
    </w:p>
    <w:p w:rsidR="005D3EAE" w:rsidRPr="005D3EAE" w:rsidRDefault="005D3EAE" w:rsidP="005D3EAE">
      <w:pPr>
        <w:tabs>
          <w:tab w:val="left" w:pos="1114"/>
        </w:tabs>
        <w:jc w:val="both"/>
        <w:rPr>
          <w:rFonts w:ascii="Times New Roman" w:eastAsia="Times New Roman" w:hAnsi="Times New Roman" w:cs="Times New Roman"/>
          <w:color w:val="auto"/>
        </w:rPr>
      </w:pPr>
    </w:p>
    <w:p w:rsidR="005D3EAE" w:rsidRPr="005D3EAE" w:rsidRDefault="005D3EAE" w:rsidP="005D3EAE">
      <w:pPr>
        <w:keepNext/>
        <w:pBdr>
          <w:top w:val="nil"/>
          <w:left w:val="nil"/>
          <w:bottom w:val="nil"/>
          <w:right w:val="nil"/>
          <w:between w:val="nil"/>
        </w:pBdr>
        <w:tabs>
          <w:tab w:val="left" w:pos="4935"/>
          <w:tab w:val="center" w:pos="5245"/>
        </w:tabs>
        <w:ind w:firstLine="567"/>
        <w:jc w:val="both"/>
        <w:rPr>
          <w:rFonts w:ascii="Times New Roman" w:eastAsia="Times New Roman" w:hAnsi="Times New Roman" w:cs="Times New Roman"/>
          <w:color w:val="auto"/>
        </w:rPr>
      </w:pPr>
      <w:r w:rsidRPr="005D3EAE">
        <w:rPr>
          <w:rFonts w:ascii="Times New Roman" w:hAnsi="Times New Roman" w:cs="Times New Roman"/>
          <w:color w:val="auto"/>
        </w:rPr>
        <w:t xml:space="preserve">Рішенням </w:t>
      </w:r>
      <w:proofErr w:type="spellStart"/>
      <w:r w:rsidRPr="005D3EAE">
        <w:rPr>
          <w:rFonts w:ascii="Times New Roman" w:hAnsi="Times New Roman" w:cs="Times New Roman"/>
          <w:color w:val="auto"/>
        </w:rPr>
        <w:t>Фонтанської</w:t>
      </w:r>
      <w:proofErr w:type="spellEnd"/>
      <w:r w:rsidRPr="005D3EAE">
        <w:rPr>
          <w:rFonts w:ascii="Times New Roman" w:hAnsi="Times New Roman" w:cs="Times New Roman"/>
          <w:color w:val="auto"/>
        </w:rPr>
        <w:t xml:space="preserve"> сільської ради від  </w:t>
      </w:r>
      <w:proofErr w:type="spellStart"/>
      <w:r w:rsidRPr="0097683C">
        <w:rPr>
          <w:rFonts w:ascii="Times New Roman" w:hAnsi="Times New Roman" w:cs="Times New Roman"/>
          <w:color w:val="1B1D1F"/>
        </w:rPr>
        <w:t>від</w:t>
      </w:r>
      <w:proofErr w:type="spellEnd"/>
      <w:r w:rsidRPr="0097683C">
        <w:rPr>
          <w:rFonts w:ascii="Times New Roman" w:hAnsi="Times New Roman" w:cs="Times New Roman"/>
          <w:color w:val="1B1D1F"/>
        </w:rPr>
        <w:t xml:space="preserve"> 11.11.2022 року №966-</w:t>
      </w:r>
      <w:r w:rsidRPr="0097683C">
        <w:rPr>
          <w:rFonts w:ascii="Times New Roman" w:hAnsi="Times New Roman" w:cs="Times New Roman"/>
          <w:color w:val="1B1D1F"/>
          <w:lang w:val="en-US"/>
        </w:rPr>
        <w:t>VIII</w:t>
      </w:r>
      <w:r w:rsidRPr="0097683C">
        <w:rPr>
          <w:rFonts w:ascii="Times New Roman" w:hAnsi="Times New Roman" w:cs="Times New Roman"/>
          <w:color w:val="1B1D1F"/>
        </w:rPr>
        <w:t xml:space="preserve"> , із необхідністю надання звіту про виконання </w:t>
      </w:r>
      <w:r w:rsidRPr="0097683C">
        <w:rPr>
          <w:rFonts w:ascii="Times New Roman" w:hAnsi="Times New Roman" w:cs="Times New Roman"/>
        </w:rPr>
        <w:t xml:space="preserve">Програми розвитку земельних відносин та охорони земель на території </w:t>
      </w:r>
      <w:proofErr w:type="spellStart"/>
      <w:r w:rsidRPr="0097683C">
        <w:rPr>
          <w:rFonts w:ascii="Times New Roman" w:hAnsi="Times New Roman" w:cs="Times New Roman"/>
        </w:rPr>
        <w:t>Фонтанської</w:t>
      </w:r>
      <w:proofErr w:type="spellEnd"/>
      <w:r w:rsidRPr="0097683C">
        <w:rPr>
          <w:rFonts w:ascii="Times New Roman" w:hAnsi="Times New Roman" w:cs="Times New Roman"/>
        </w:rPr>
        <w:t xml:space="preserve"> сільської ради Одеського району Одеської області на 2022-2025 роки за 2024 рік</w:t>
      </w:r>
      <w:r w:rsidRPr="0097683C">
        <w:rPr>
          <w:rFonts w:ascii="Times New Roman" w:hAnsi="Times New Roman" w:cs="Times New Roman"/>
          <w:color w:val="1B1D1F"/>
        </w:rPr>
        <w:t xml:space="preserve">, затвердженої рішенням </w:t>
      </w:r>
      <w:proofErr w:type="spellStart"/>
      <w:r w:rsidRPr="0097683C">
        <w:rPr>
          <w:rFonts w:ascii="Times New Roman" w:hAnsi="Times New Roman" w:cs="Times New Roman"/>
          <w:color w:val="1B1D1F"/>
        </w:rPr>
        <w:t>Фонтанської</w:t>
      </w:r>
      <w:proofErr w:type="spellEnd"/>
      <w:r w:rsidRPr="0097683C">
        <w:rPr>
          <w:rFonts w:ascii="Times New Roman" w:hAnsi="Times New Roman" w:cs="Times New Roman"/>
          <w:color w:val="1B1D1F"/>
        </w:rPr>
        <w:t xml:space="preserve"> сільської ради від 19.10.2022 року №832-</w:t>
      </w:r>
      <w:r w:rsidRPr="0097683C">
        <w:rPr>
          <w:rFonts w:ascii="Times New Roman" w:hAnsi="Times New Roman" w:cs="Times New Roman"/>
          <w:color w:val="1B1D1F"/>
          <w:lang w:val="en-US"/>
        </w:rPr>
        <w:t>VIII</w:t>
      </w:r>
      <w:r w:rsidRPr="0097683C">
        <w:rPr>
          <w:rFonts w:ascii="Times New Roman" w:hAnsi="Times New Roman" w:cs="Times New Roman"/>
          <w:color w:val="1B1D1F"/>
        </w:rPr>
        <w:t>, та внесеними зміна від 22.12.20023 року №1984-</w:t>
      </w:r>
      <w:r w:rsidRPr="0097683C">
        <w:rPr>
          <w:rFonts w:ascii="Times New Roman" w:hAnsi="Times New Roman" w:cs="Times New Roman"/>
          <w:color w:val="1B1D1F"/>
          <w:lang w:val="en-US"/>
        </w:rPr>
        <w:t>VIII</w:t>
      </w:r>
      <w:r w:rsidRPr="0097683C">
        <w:rPr>
          <w:rFonts w:ascii="Times New Roman" w:hAnsi="Times New Roman" w:cs="Times New Roman"/>
          <w:color w:val="1B1D1F"/>
        </w:rPr>
        <w:t>, від 15.04.2023 № 2105-</w:t>
      </w:r>
      <w:r w:rsidRPr="0097683C">
        <w:rPr>
          <w:rFonts w:ascii="Times New Roman" w:hAnsi="Times New Roman" w:cs="Times New Roman"/>
          <w:color w:val="1B1D1F"/>
          <w:lang w:val="en-US"/>
        </w:rPr>
        <w:t>VIII</w:t>
      </w:r>
      <w:r w:rsidRPr="0097683C">
        <w:rPr>
          <w:rFonts w:ascii="Times New Roman" w:hAnsi="Times New Roman" w:cs="Times New Roman"/>
          <w:color w:val="1B1D1F"/>
        </w:rPr>
        <w:t>, від 12.07.2023 №2369-</w:t>
      </w:r>
      <w:r w:rsidRPr="0097683C">
        <w:rPr>
          <w:rFonts w:ascii="Times New Roman" w:hAnsi="Times New Roman" w:cs="Times New Roman"/>
          <w:color w:val="1B1D1F"/>
          <w:lang w:val="en-US"/>
        </w:rPr>
        <w:t>VIII</w:t>
      </w:r>
      <w:r w:rsidRPr="0097683C">
        <w:rPr>
          <w:rFonts w:ascii="Times New Roman" w:hAnsi="Times New Roman" w:cs="Times New Roman"/>
          <w:color w:val="1B1D1F"/>
        </w:rPr>
        <w:t>, , від 15.04.2024 №2086-</w:t>
      </w:r>
      <w:r w:rsidRPr="0097683C">
        <w:rPr>
          <w:rFonts w:ascii="Times New Roman" w:hAnsi="Times New Roman" w:cs="Times New Roman"/>
          <w:color w:val="1B1D1F"/>
          <w:lang w:val="en-US"/>
        </w:rPr>
        <w:t>VIII</w:t>
      </w:r>
      <w:r w:rsidRPr="0097683C">
        <w:rPr>
          <w:rFonts w:ascii="Times New Roman" w:hAnsi="Times New Roman" w:cs="Times New Roman"/>
          <w:color w:val="1B1D1F"/>
        </w:rPr>
        <w:t>, від 12.07.2024 року № 2369-</w:t>
      </w:r>
      <w:r w:rsidRPr="0097683C">
        <w:rPr>
          <w:rFonts w:ascii="Times New Roman" w:hAnsi="Times New Roman" w:cs="Times New Roman"/>
          <w:color w:val="1B1D1F"/>
          <w:lang w:val="en-US"/>
        </w:rPr>
        <w:t>VIII</w:t>
      </w:r>
      <w:r w:rsidRPr="005D3EAE">
        <w:rPr>
          <w:rFonts w:ascii="Times New Roman" w:hAnsi="Times New Roman" w:cs="Times New Roman"/>
          <w:color w:val="auto"/>
        </w:rPr>
        <w:t>. Загальний обсяг фінансових ресурсів.</w:t>
      </w:r>
      <w:r w:rsidRPr="0097683C">
        <w:rPr>
          <w:rFonts w:ascii="Times New Roman" w:hAnsi="Times New Roman" w:cs="Times New Roman"/>
          <w:color w:val="auto"/>
        </w:rPr>
        <w:t xml:space="preserve"> </w:t>
      </w:r>
      <w:r w:rsidR="00EE17B4" w:rsidRPr="0097683C">
        <w:rPr>
          <w:rFonts w:ascii="Times New Roman" w:hAnsi="Times New Roman" w:cs="Times New Roman"/>
          <w:color w:val="auto"/>
        </w:rPr>
        <w:t>5477,07</w:t>
      </w:r>
      <w:r w:rsidRPr="005D3EAE">
        <w:rPr>
          <w:rFonts w:ascii="Times New Roman" w:hAnsi="Times New Roman" w:cs="Times New Roman"/>
          <w:color w:val="auto"/>
        </w:rPr>
        <w:t xml:space="preserve"> тис. грн. </w:t>
      </w:r>
    </w:p>
    <w:p w:rsidR="005D3EAE" w:rsidRPr="005D3EAE" w:rsidRDefault="005D3EAE" w:rsidP="005D3EAE">
      <w:pPr>
        <w:jc w:val="center"/>
        <w:rPr>
          <w:rFonts w:ascii="Times New Roman" w:eastAsia="Times New Roman" w:hAnsi="Times New Roman" w:cs="Times New Roman"/>
          <w:color w:val="auto"/>
        </w:rPr>
      </w:pPr>
      <w:r w:rsidRPr="005D3EAE">
        <w:rPr>
          <w:rFonts w:ascii="Times New Roman" w:eastAsia="Times New Roman" w:hAnsi="Times New Roman" w:cs="Times New Roman"/>
          <w:color w:val="auto"/>
        </w:rPr>
        <w:t xml:space="preserve"> </w:t>
      </w:r>
    </w:p>
    <w:p w:rsidR="005D3EAE" w:rsidRPr="005D3EAE" w:rsidRDefault="005D3EAE" w:rsidP="005D3EAE">
      <w:pPr>
        <w:numPr>
          <w:ilvl w:val="0"/>
          <w:numId w:val="8"/>
        </w:numPr>
        <w:tabs>
          <w:tab w:val="left" w:pos="1142"/>
        </w:tabs>
        <w:ind w:firstLine="760"/>
        <w:jc w:val="both"/>
        <w:rPr>
          <w:rFonts w:ascii="Times New Roman" w:eastAsia="Times New Roman" w:hAnsi="Times New Roman" w:cs="Times New Roman"/>
          <w:b/>
          <w:color w:val="auto"/>
        </w:rPr>
      </w:pPr>
      <w:r w:rsidRPr="005D3EAE">
        <w:rPr>
          <w:rFonts w:ascii="Times New Roman" w:eastAsia="Times New Roman" w:hAnsi="Times New Roman" w:cs="Times New Roman"/>
          <w:b/>
          <w:color w:val="auto"/>
        </w:rPr>
        <w:t>Мета програми та результати її досягнення.</w:t>
      </w:r>
    </w:p>
    <w:p w:rsidR="005D3EAE" w:rsidRPr="005D3EAE" w:rsidRDefault="005D3EAE" w:rsidP="005D3EAE">
      <w:pPr>
        <w:tabs>
          <w:tab w:val="left" w:pos="1142"/>
        </w:tabs>
        <w:jc w:val="both"/>
        <w:rPr>
          <w:rFonts w:ascii="Times New Roman" w:eastAsia="Times New Roman" w:hAnsi="Times New Roman" w:cs="Times New Roman"/>
          <w:color w:val="auto"/>
        </w:rPr>
      </w:pPr>
    </w:p>
    <w:p w:rsidR="005D3EAE" w:rsidRPr="005D3EAE" w:rsidRDefault="005D3EAE" w:rsidP="0097683C">
      <w:pPr>
        <w:pStyle w:val="afb"/>
        <w:ind w:left="220" w:right="685" w:firstLine="707"/>
        <w:jc w:val="both"/>
        <w:rPr>
          <w:sz w:val="24"/>
          <w:szCs w:val="24"/>
        </w:rPr>
      </w:pPr>
      <w:r w:rsidRPr="005D3EAE">
        <w:rPr>
          <w:b/>
          <w:sz w:val="24"/>
          <w:szCs w:val="24"/>
        </w:rPr>
        <w:t xml:space="preserve">Метою Програми є </w:t>
      </w:r>
      <w:r w:rsidR="00EE17B4" w:rsidRPr="0097683C">
        <w:rPr>
          <w:sz w:val="24"/>
          <w:szCs w:val="24"/>
        </w:rPr>
        <w:t>реалізація</w:t>
      </w:r>
      <w:r w:rsidR="00EE17B4" w:rsidRPr="0097683C">
        <w:rPr>
          <w:spacing w:val="50"/>
          <w:w w:val="150"/>
          <w:sz w:val="24"/>
          <w:szCs w:val="24"/>
        </w:rPr>
        <w:t xml:space="preserve"> </w:t>
      </w:r>
      <w:r w:rsidR="00EE17B4" w:rsidRPr="0097683C">
        <w:rPr>
          <w:spacing w:val="-2"/>
          <w:sz w:val="24"/>
          <w:szCs w:val="24"/>
        </w:rPr>
        <w:t xml:space="preserve">державної </w:t>
      </w:r>
      <w:r w:rsidR="00EE17B4" w:rsidRPr="0097683C">
        <w:rPr>
          <w:sz w:val="24"/>
          <w:szCs w:val="24"/>
        </w:rPr>
        <w:t>політики України із забезпечення сталого розвитку землекористування, рівності права власності на землю територіальної громади та держави, захисту прав власників і користувачів земельних ділянок, а також на створення більш сприятливих умов для залучення інвестицій у пріоритетні галузі економіки району з урахуванням природних та економічних особливостей регіону.</w:t>
      </w:r>
    </w:p>
    <w:p w:rsidR="005D3EAE" w:rsidRPr="00E43F19" w:rsidRDefault="005D3EAE" w:rsidP="00E43F19">
      <w:pPr>
        <w:pStyle w:val="afb"/>
        <w:ind w:left="220" w:right="684" w:firstLine="707"/>
        <w:jc w:val="both"/>
        <w:rPr>
          <w:sz w:val="24"/>
          <w:szCs w:val="24"/>
        </w:rPr>
      </w:pPr>
      <w:r w:rsidRPr="005D3EAE">
        <w:rPr>
          <w:b/>
          <w:sz w:val="24"/>
          <w:szCs w:val="24"/>
        </w:rPr>
        <w:t xml:space="preserve">Визначення проблеми, на розв’язання якої спрямована Програма - </w:t>
      </w:r>
      <w:r w:rsidR="00EE17B4" w:rsidRPr="0097683C">
        <w:rPr>
          <w:sz w:val="24"/>
          <w:szCs w:val="24"/>
        </w:rPr>
        <w:t xml:space="preserve">ефективного використання та підвищення цінності земельних ресурсів, здійснення заходів 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 створення оптимальних умов для суттєвого збільшення соціального, інвестиційного і виробничого потенціалів землі, зростання її економічної </w:t>
      </w:r>
      <w:r w:rsidR="00EE17B4" w:rsidRPr="0097683C">
        <w:rPr>
          <w:spacing w:val="-2"/>
          <w:sz w:val="24"/>
          <w:szCs w:val="24"/>
        </w:rPr>
        <w:t>цінності.</w:t>
      </w:r>
    </w:p>
    <w:p w:rsidR="005D3EAE" w:rsidRPr="00E43F19" w:rsidRDefault="005D3EAE" w:rsidP="005D3EAE">
      <w:pPr>
        <w:numPr>
          <w:ilvl w:val="0"/>
          <w:numId w:val="8"/>
        </w:numPr>
        <w:tabs>
          <w:tab w:val="left" w:pos="1142"/>
        </w:tabs>
        <w:ind w:firstLine="760"/>
        <w:jc w:val="both"/>
        <w:rPr>
          <w:rFonts w:ascii="Times New Roman" w:eastAsia="Times New Roman" w:hAnsi="Times New Roman" w:cs="Times New Roman"/>
          <w:color w:val="auto"/>
        </w:rPr>
      </w:pPr>
      <w:r w:rsidRPr="005D3EAE">
        <w:rPr>
          <w:rFonts w:ascii="Times New Roman" w:eastAsia="Times New Roman" w:hAnsi="Times New Roman" w:cs="Times New Roman"/>
          <w:b/>
          <w:color w:val="auto"/>
        </w:rPr>
        <w:t>Фінансування</w:t>
      </w:r>
      <w:r w:rsidRPr="005D3EAE">
        <w:rPr>
          <w:rFonts w:ascii="Times New Roman" w:eastAsia="Times New Roman" w:hAnsi="Times New Roman" w:cs="Times New Roman"/>
          <w:color w:val="auto"/>
        </w:rPr>
        <w:t>.</w:t>
      </w:r>
    </w:p>
    <w:p w:rsidR="005D3EAE" w:rsidRPr="005D3EAE" w:rsidRDefault="005D3EAE" w:rsidP="0097683C">
      <w:pPr>
        <w:tabs>
          <w:tab w:val="left" w:pos="0"/>
        </w:tabs>
        <w:jc w:val="both"/>
        <w:rPr>
          <w:rFonts w:ascii="Times New Roman" w:eastAsia="Times New Roman" w:hAnsi="Times New Roman" w:cs="Times New Roman"/>
          <w:color w:val="auto"/>
        </w:rPr>
      </w:pPr>
      <w:r w:rsidRPr="005D3EAE">
        <w:rPr>
          <w:rFonts w:ascii="Times New Roman" w:eastAsia="Times New Roman" w:hAnsi="Times New Roman" w:cs="Times New Roman"/>
          <w:color w:val="auto"/>
        </w:rPr>
        <w:t xml:space="preserve"> Відповідно до бюджетного розпису на </w:t>
      </w:r>
      <w:r w:rsidR="00EE17B4" w:rsidRPr="0097683C">
        <w:rPr>
          <w:rFonts w:ascii="Times New Roman" w:eastAsia="Times New Roman" w:hAnsi="Times New Roman" w:cs="Times New Roman"/>
          <w:color w:val="auto"/>
        </w:rPr>
        <w:t>2022-2025</w:t>
      </w:r>
      <w:r w:rsidRPr="005D3EAE">
        <w:rPr>
          <w:rFonts w:ascii="Times New Roman" w:eastAsia="Times New Roman" w:hAnsi="Times New Roman" w:cs="Times New Roman"/>
          <w:color w:val="auto"/>
        </w:rPr>
        <w:t xml:space="preserve"> р</w:t>
      </w:r>
      <w:r w:rsidR="00EE17B4" w:rsidRPr="0097683C">
        <w:rPr>
          <w:rFonts w:ascii="Times New Roman" w:eastAsia="Times New Roman" w:hAnsi="Times New Roman" w:cs="Times New Roman"/>
          <w:color w:val="auto"/>
        </w:rPr>
        <w:t xml:space="preserve">оки  </w:t>
      </w:r>
      <w:proofErr w:type="spellStart"/>
      <w:r w:rsidR="00EE17B4" w:rsidRPr="0097683C">
        <w:rPr>
          <w:rFonts w:ascii="Times New Roman" w:eastAsia="Times New Roman" w:hAnsi="Times New Roman" w:cs="Times New Roman"/>
          <w:color w:val="auto"/>
        </w:rPr>
        <w:t>Фонтанською</w:t>
      </w:r>
      <w:proofErr w:type="spellEnd"/>
      <w:r w:rsidR="00EE17B4" w:rsidRPr="0097683C">
        <w:rPr>
          <w:rFonts w:ascii="Times New Roman" w:eastAsia="Times New Roman" w:hAnsi="Times New Roman" w:cs="Times New Roman"/>
          <w:color w:val="auto"/>
        </w:rPr>
        <w:t xml:space="preserve"> сільською радою  було </w:t>
      </w:r>
      <w:r w:rsidRPr="005D3EAE">
        <w:rPr>
          <w:rFonts w:ascii="Times New Roman" w:eastAsia="Times New Roman" w:hAnsi="Times New Roman" w:cs="Times New Roman"/>
          <w:color w:val="auto"/>
        </w:rPr>
        <w:t xml:space="preserve">передбачено </w:t>
      </w:r>
      <w:r w:rsidR="00EE17B4" w:rsidRPr="0097683C">
        <w:rPr>
          <w:rFonts w:ascii="Times New Roman" w:eastAsia="Times New Roman" w:hAnsi="Times New Roman" w:cs="Times New Roman"/>
          <w:color w:val="auto"/>
        </w:rPr>
        <w:t>18090,0</w:t>
      </w:r>
      <w:r w:rsidRPr="005D3EAE">
        <w:rPr>
          <w:rFonts w:ascii="Times New Roman" w:eastAsia="Times New Roman" w:hAnsi="Times New Roman" w:cs="Times New Roman"/>
          <w:color w:val="auto"/>
        </w:rPr>
        <w:t>0</w:t>
      </w:r>
      <w:r w:rsidR="00EE17B4" w:rsidRPr="0097683C">
        <w:rPr>
          <w:rFonts w:ascii="Times New Roman" w:eastAsia="Times New Roman" w:hAnsi="Times New Roman" w:cs="Times New Roman"/>
          <w:color w:val="auto"/>
        </w:rPr>
        <w:t xml:space="preserve"> тис. грн.. за  період 2022-2025 років, використано на  </w:t>
      </w:r>
      <w:r w:rsidRPr="005D3EAE">
        <w:rPr>
          <w:rFonts w:ascii="Times New Roman" w:eastAsia="Times New Roman" w:hAnsi="Times New Roman" w:cs="Times New Roman"/>
          <w:lang w:eastAsia="ru-RU" w:bidi="ar-SA"/>
        </w:rPr>
        <w:t xml:space="preserve">заплановані заходи програми </w:t>
      </w:r>
      <w:r w:rsidR="00EE17B4" w:rsidRPr="0097683C">
        <w:rPr>
          <w:rFonts w:ascii="Times New Roman" w:hAnsi="Times New Roman" w:cs="Times New Roman"/>
          <w:color w:val="auto"/>
        </w:rPr>
        <w:t>5477,07</w:t>
      </w:r>
      <w:r w:rsidR="00EE17B4" w:rsidRPr="005D3EAE">
        <w:rPr>
          <w:rFonts w:ascii="Times New Roman" w:hAnsi="Times New Roman" w:cs="Times New Roman"/>
          <w:color w:val="auto"/>
        </w:rPr>
        <w:t xml:space="preserve"> тис. грн</w:t>
      </w:r>
      <w:r w:rsidRPr="005D3EAE">
        <w:rPr>
          <w:rFonts w:ascii="Times New Roman" w:eastAsia="Times New Roman" w:hAnsi="Times New Roman" w:cs="Times New Roman"/>
          <w:color w:val="auto"/>
        </w:rPr>
        <w:t>.</w:t>
      </w:r>
    </w:p>
    <w:p w:rsidR="005D3EAE" w:rsidRPr="005D3EAE" w:rsidRDefault="005D3EAE" w:rsidP="005D3EAE">
      <w:pPr>
        <w:numPr>
          <w:ilvl w:val="0"/>
          <w:numId w:val="8"/>
        </w:numPr>
        <w:tabs>
          <w:tab w:val="left" w:pos="1142"/>
        </w:tabs>
        <w:ind w:firstLine="760"/>
        <w:jc w:val="both"/>
        <w:rPr>
          <w:rFonts w:ascii="Times New Roman" w:eastAsia="Times New Roman" w:hAnsi="Times New Roman" w:cs="Times New Roman"/>
          <w:color w:val="auto"/>
        </w:rPr>
      </w:pPr>
      <w:r w:rsidRPr="005D3EAE">
        <w:rPr>
          <w:rFonts w:ascii="Times New Roman" w:eastAsia="Times New Roman" w:hAnsi="Times New Roman" w:cs="Times New Roman"/>
          <w:b/>
          <w:color w:val="auto"/>
        </w:rPr>
        <w:t>Виконання заходів програми</w:t>
      </w:r>
      <w:r w:rsidR="0097683C">
        <w:rPr>
          <w:rFonts w:ascii="Times New Roman" w:eastAsia="Times New Roman" w:hAnsi="Times New Roman" w:cs="Times New Roman"/>
          <w:b/>
          <w:color w:val="auto"/>
        </w:rPr>
        <w:t xml:space="preserve">: </w:t>
      </w:r>
      <w:r w:rsidR="0097683C" w:rsidRPr="005C1789">
        <w:rPr>
          <w:rFonts w:ascii="Times New Roman" w:eastAsia="Times New Roman" w:hAnsi="Times New Roman" w:cs="Times New Roman"/>
          <w:color w:val="auto"/>
        </w:rPr>
        <w:t xml:space="preserve">виконано на </w:t>
      </w:r>
      <w:r w:rsidR="005C1789" w:rsidRPr="00E43F19">
        <w:rPr>
          <w:rFonts w:ascii="Times New Roman" w:eastAsia="Times New Roman" w:hAnsi="Times New Roman" w:cs="Times New Roman"/>
          <w:color w:val="auto"/>
          <w:lang w:val="ru-RU"/>
        </w:rPr>
        <w:t>30.28 %</w:t>
      </w:r>
      <w:r w:rsidR="005C1789" w:rsidRPr="005C1789">
        <w:rPr>
          <w:rFonts w:ascii="Times New Roman" w:eastAsia="Times New Roman" w:hAnsi="Times New Roman" w:cs="Times New Roman"/>
          <w:color w:val="auto"/>
        </w:rPr>
        <w:t>.</w:t>
      </w:r>
    </w:p>
    <w:p w:rsidR="005D3EAE" w:rsidRPr="005D3EAE" w:rsidRDefault="005D3EAE" w:rsidP="005D3EAE">
      <w:pPr>
        <w:numPr>
          <w:ilvl w:val="0"/>
          <w:numId w:val="8"/>
        </w:numPr>
        <w:tabs>
          <w:tab w:val="left" w:pos="1142"/>
        </w:tabs>
        <w:spacing w:line="317" w:lineRule="exact"/>
        <w:ind w:firstLine="760"/>
        <w:jc w:val="both"/>
        <w:rPr>
          <w:rFonts w:ascii="Times New Roman" w:eastAsia="Times New Roman" w:hAnsi="Times New Roman" w:cs="Times New Roman"/>
          <w:b/>
          <w:color w:val="auto"/>
        </w:rPr>
      </w:pPr>
      <w:r w:rsidRPr="005D3EAE">
        <w:rPr>
          <w:rFonts w:ascii="Times New Roman" w:eastAsia="Times New Roman" w:hAnsi="Times New Roman" w:cs="Times New Roman"/>
          <w:b/>
          <w:color w:val="auto"/>
        </w:rPr>
        <w:t>Оцінка ефективності виконання програми.</w:t>
      </w:r>
    </w:p>
    <w:p w:rsidR="005D3EAE" w:rsidRPr="005D3EAE" w:rsidRDefault="005D3EAE" w:rsidP="005D3EAE">
      <w:pPr>
        <w:widowControl/>
        <w:jc w:val="both"/>
        <w:rPr>
          <w:rFonts w:ascii="Times New Roman" w:eastAsia="Times New Roman" w:hAnsi="Times New Roman" w:cs="Times New Roman"/>
          <w:color w:val="auto"/>
          <w:lang w:eastAsia="ru-RU" w:bidi="ar-SA"/>
        </w:rPr>
      </w:pPr>
      <w:r w:rsidRPr="005D3EAE">
        <w:rPr>
          <w:rFonts w:ascii="Times New Roman" w:eastAsia="Times New Roman" w:hAnsi="Times New Roman" w:cs="Times New Roman"/>
          <w:color w:val="auto"/>
          <w:lang w:eastAsia="ru-RU" w:bidi="ar-SA"/>
        </w:rPr>
        <w:t xml:space="preserve">Програма  є ефективною та підлягає </w:t>
      </w:r>
      <w:r w:rsidR="00EE17B4" w:rsidRPr="0097683C">
        <w:rPr>
          <w:rFonts w:ascii="Times New Roman" w:eastAsia="Times New Roman" w:hAnsi="Times New Roman" w:cs="Times New Roman"/>
          <w:color w:val="auto"/>
          <w:lang w:eastAsia="ru-RU" w:bidi="ar-SA"/>
        </w:rPr>
        <w:t>тому розроблена  та  затверджена рішення</w:t>
      </w:r>
      <w:r w:rsidR="0097683C" w:rsidRPr="0097683C">
        <w:rPr>
          <w:rFonts w:ascii="Times New Roman" w:eastAsia="Times New Roman" w:hAnsi="Times New Roman" w:cs="Times New Roman"/>
          <w:color w:val="auto"/>
          <w:lang w:eastAsia="ru-RU" w:bidi="ar-SA"/>
        </w:rPr>
        <w:t xml:space="preserve">м  </w:t>
      </w:r>
      <w:proofErr w:type="spellStart"/>
      <w:r w:rsidR="0097683C" w:rsidRPr="0097683C">
        <w:rPr>
          <w:rFonts w:ascii="Times New Roman" w:eastAsia="Times New Roman" w:hAnsi="Times New Roman" w:cs="Times New Roman"/>
          <w:color w:val="auto"/>
          <w:lang w:eastAsia="ru-RU" w:bidi="ar-SA"/>
        </w:rPr>
        <w:t>Фонтанської</w:t>
      </w:r>
      <w:proofErr w:type="spellEnd"/>
      <w:r w:rsidR="0097683C" w:rsidRPr="0097683C">
        <w:rPr>
          <w:rFonts w:ascii="Times New Roman" w:eastAsia="Times New Roman" w:hAnsi="Times New Roman" w:cs="Times New Roman"/>
          <w:color w:val="auto"/>
          <w:lang w:eastAsia="ru-RU" w:bidi="ar-SA"/>
        </w:rPr>
        <w:t xml:space="preserve"> сільської ради № 3588 </w:t>
      </w:r>
      <w:r w:rsidR="00EE17B4" w:rsidRPr="0097683C">
        <w:rPr>
          <w:rFonts w:ascii="Times New Roman" w:eastAsia="Times New Roman" w:hAnsi="Times New Roman" w:cs="Times New Roman"/>
          <w:color w:val="auto"/>
          <w:lang w:eastAsia="ru-RU" w:bidi="ar-SA"/>
        </w:rPr>
        <w:t xml:space="preserve">від </w:t>
      </w:r>
      <w:r w:rsidR="0097683C" w:rsidRPr="0097683C">
        <w:rPr>
          <w:rFonts w:ascii="Times New Roman" w:eastAsia="Times New Roman" w:hAnsi="Times New Roman" w:cs="Times New Roman"/>
          <w:color w:val="auto"/>
          <w:lang w:eastAsia="ru-RU" w:bidi="ar-SA"/>
        </w:rPr>
        <w:t xml:space="preserve">22.12.2025 року </w:t>
      </w:r>
      <w:r w:rsidRPr="005D3EAE">
        <w:rPr>
          <w:rFonts w:ascii="Times New Roman" w:eastAsia="Times New Roman" w:hAnsi="Times New Roman" w:cs="Times New Roman"/>
          <w:color w:val="auto"/>
          <w:lang w:eastAsia="ru-RU" w:bidi="ar-SA"/>
        </w:rPr>
        <w:t xml:space="preserve"> </w:t>
      </w:r>
      <w:r w:rsidR="0097683C" w:rsidRPr="0097683C">
        <w:rPr>
          <w:rFonts w:ascii="Times New Roman" w:eastAsia="Times New Roman" w:hAnsi="Times New Roman" w:cs="Times New Roman"/>
          <w:color w:val="auto"/>
          <w:lang w:eastAsia="ru-RU"/>
        </w:rPr>
        <w:t xml:space="preserve">Програма розвитку земельних відносин та охорони земель на території </w:t>
      </w:r>
      <w:proofErr w:type="spellStart"/>
      <w:r w:rsidR="0097683C" w:rsidRPr="0097683C">
        <w:rPr>
          <w:rFonts w:ascii="Times New Roman" w:eastAsia="Times New Roman" w:hAnsi="Times New Roman" w:cs="Times New Roman"/>
          <w:color w:val="auto"/>
          <w:lang w:eastAsia="ru-RU"/>
        </w:rPr>
        <w:t>Фонтанської</w:t>
      </w:r>
      <w:proofErr w:type="spellEnd"/>
      <w:r w:rsidR="0097683C" w:rsidRPr="0097683C">
        <w:rPr>
          <w:rFonts w:ascii="Times New Roman" w:eastAsia="Times New Roman" w:hAnsi="Times New Roman" w:cs="Times New Roman"/>
          <w:color w:val="auto"/>
          <w:lang w:eastAsia="ru-RU"/>
        </w:rPr>
        <w:t xml:space="preserve"> сільської ради Одеського району Одеської області на 2026-2028 роки</w:t>
      </w:r>
      <w:r w:rsidRPr="0097683C">
        <w:rPr>
          <w:rFonts w:ascii="Times New Roman" w:eastAsia="Times New Roman" w:hAnsi="Times New Roman" w:cs="Times New Roman"/>
          <w:color w:val="auto"/>
          <w:lang w:eastAsia="ru-RU" w:bidi="ar-SA"/>
        </w:rPr>
        <w:t>.</w:t>
      </w:r>
      <w:r w:rsidRPr="005D3EAE">
        <w:rPr>
          <w:rFonts w:ascii="Times New Roman" w:eastAsia="Times New Roman" w:hAnsi="Times New Roman" w:cs="Times New Roman"/>
          <w:color w:val="auto"/>
          <w:lang w:eastAsia="ru-RU" w:bidi="ar-SA"/>
        </w:rPr>
        <w:t xml:space="preserve"> </w:t>
      </w:r>
    </w:p>
    <w:p w:rsidR="005D3EAE" w:rsidRPr="005D3EAE" w:rsidRDefault="005D3EAE" w:rsidP="005D3EAE">
      <w:pPr>
        <w:rPr>
          <w:rFonts w:ascii="Times New Roman" w:hAnsi="Times New Roman" w:cs="Times New Roman"/>
        </w:rPr>
      </w:pPr>
    </w:p>
    <w:p w:rsidR="005D3EAE" w:rsidRPr="005C1789" w:rsidRDefault="005D3EAE" w:rsidP="005C1789">
      <w:pPr>
        <w:rPr>
          <w:rFonts w:ascii="Times New Roman" w:hAnsi="Times New Roman" w:cs="Times New Roman"/>
          <w:b/>
        </w:rPr>
      </w:pPr>
      <w:r w:rsidRPr="005D3EAE">
        <w:rPr>
          <w:rFonts w:ascii="Times New Roman" w:hAnsi="Times New Roman" w:cs="Times New Roman"/>
          <w:b/>
        </w:rPr>
        <w:t>Начальник відділу земельних відносин</w:t>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r>
      <w:r w:rsidRPr="005D3EAE">
        <w:rPr>
          <w:rFonts w:ascii="Times New Roman" w:hAnsi="Times New Roman" w:cs="Times New Roman"/>
          <w:b/>
        </w:rPr>
        <w:tab/>
        <w:t>О</w:t>
      </w:r>
      <w:r w:rsidR="00E43F19">
        <w:rPr>
          <w:rFonts w:ascii="Times New Roman" w:hAnsi="Times New Roman" w:cs="Times New Roman"/>
          <w:b/>
        </w:rPr>
        <w:t xml:space="preserve">ксана </w:t>
      </w:r>
      <w:bookmarkStart w:id="0" w:name="_GoBack"/>
      <w:bookmarkEnd w:id="0"/>
      <w:r w:rsidRPr="005D3EAE">
        <w:rPr>
          <w:rFonts w:ascii="Times New Roman" w:hAnsi="Times New Roman" w:cs="Times New Roman"/>
          <w:b/>
        </w:rPr>
        <w:t xml:space="preserve">ПАВЛЮК                                                           </w:t>
      </w:r>
    </w:p>
    <w:sectPr w:rsidR="005D3EAE" w:rsidRPr="005C1789" w:rsidSect="0097683C">
      <w:pgSz w:w="16840" w:h="11900" w:orient="landscape"/>
      <w:pgMar w:top="284" w:right="1134" w:bottom="567"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028" w:rsidRDefault="00F47028">
      <w:r>
        <w:separator/>
      </w:r>
    </w:p>
  </w:endnote>
  <w:endnote w:type="continuationSeparator" w:id="0">
    <w:p w:rsidR="00F47028" w:rsidRDefault="00F47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028" w:rsidRDefault="00F47028"/>
  </w:footnote>
  <w:footnote w:type="continuationSeparator" w:id="0">
    <w:p w:rsidR="00F47028" w:rsidRDefault="00F470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A6" w:rsidRDefault="00AC57A6">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988BF0"/>
    <w:multiLevelType w:val="singleLevel"/>
    <w:tmpl w:val="52A02DC2"/>
    <w:lvl w:ilvl="0">
      <w:start w:val="1"/>
      <w:numFmt w:val="decimal"/>
      <w:suff w:val="space"/>
      <w:lvlText w:val="%1."/>
      <w:lvlJc w:val="left"/>
      <w:rPr>
        <w:i w:val="0"/>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3DD6EED"/>
    <w:multiLevelType w:val="hybridMultilevel"/>
    <w:tmpl w:val="DDF6C6AA"/>
    <w:lvl w:ilvl="0" w:tplc="04190001">
      <w:start w:val="1"/>
      <w:numFmt w:val="bullet"/>
      <w:lvlText w:val=""/>
      <w:lvlJc w:val="left"/>
      <w:pPr>
        <w:ind w:left="720" w:hanging="360"/>
      </w:pPr>
      <w:rPr>
        <w:rFonts w:ascii="Symbol" w:hAnsi="Symbol" w:hint="default"/>
      </w:rPr>
    </w:lvl>
    <w:lvl w:ilvl="1" w:tplc="1568ACC8">
      <w:numFmt w:val="bullet"/>
      <w:lvlText w:val="-"/>
      <w:lvlJc w:val="left"/>
      <w:pPr>
        <w:ind w:left="1440" w:hanging="360"/>
      </w:pPr>
      <w:rPr>
        <w:rFonts w:ascii="Times New Roman" w:eastAsia="Times New Roman" w:hAnsi="Times New Roman" w:cs="Times New Roman" w:hint="default"/>
        <w:color w:val="000000"/>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39386B"/>
    <w:multiLevelType w:val="hybridMultilevel"/>
    <w:tmpl w:val="13A2A7DE"/>
    <w:lvl w:ilvl="0" w:tplc="4E72C0AC">
      <w:start w:val="1"/>
      <w:numFmt w:val="bullet"/>
      <w:suff w:val="space"/>
      <w:lvlText w:val=""/>
      <w:lvlJc w:val="left"/>
      <w:pPr>
        <w:ind w:left="1571" w:hanging="360"/>
      </w:pPr>
      <w:rPr>
        <w:rFonts w:ascii="Symbol" w:hAnsi="Symbol"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4">
    <w:nsid w:val="0BC2419B"/>
    <w:multiLevelType w:val="hybridMultilevel"/>
    <w:tmpl w:val="67848A2A"/>
    <w:lvl w:ilvl="0" w:tplc="F97A7C28">
      <w:start w:val="1"/>
      <w:numFmt w:val="decimal"/>
      <w:suff w:val="space"/>
      <w:lvlText w:val="%1."/>
      <w:lvlJc w:val="left"/>
      <w:pPr>
        <w:ind w:left="720" w:hanging="360"/>
      </w:pPr>
      <w:rPr>
        <w:rFonts w:hint="default"/>
        <w:b w:val="0"/>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nsid w:val="191A1E58"/>
    <w:multiLevelType w:val="hybridMultilevel"/>
    <w:tmpl w:val="A344F4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0F1072"/>
    <w:multiLevelType w:val="multilevel"/>
    <w:tmpl w:val="557A91F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F52823"/>
    <w:multiLevelType w:val="multilevel"/>
    <w:tmpl w:val="6D3AA256"/>
    <w:lvl w:ilvl="0">
      <w:start w:val="1"/>
      <w:numFmt w:val="bullet"/>
      <w:suff w:val="space"/>
      <w:lvlText w:val="-"/>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29AA2B01"/>
    <w:multiLevelType w:val="multilevel"/>
    <w:tmpl w:val="156422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054D58"/>
    <w:multiLevelType w:val="multilevel"/>
    <w:tmpl w:val="D1F88E3C"/>
    <w:lvl w:ilvl="0">
      <w:start w:val="1"/>
      <w:numFmt w:val="bullet"/>
      <w:lvlText w:val="-"/>
      <w:lvlJc w:val="left"/>
      <w:pPr>
        <w:ind w:left="3338" w:hanging="360"/>
      </w:pPr>
      <w:rPr>
        <w:rFonts w:ascii="Times New Roman" w:eastAsia="Times New Roman" w:hAnsi="Times New Roman" w:cs="Times New Roman"/>
        <w:color w:val="000000"/>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0">
    <w:nsid w:val="2CC363AE"/>
    <w:multiLevelType w:val="hybridMultilevel"/>
    <w:tmpl w:val="B99E6306"/>
    <w:lvl w:ilvl="0" w:tplc="B92445F0">
      <w:start w:val="2000"/>
      <w:numFmt w:val="bullet"/>
      <w:lvlText w:val="-"/>
      <w:lvlJc w:val="left"/>
      <w:pPr>
        <w:ind w:left="2064" w:hanging="360"/>
      </w:pPr>
      <w:rPr>
        <w:rFonts w:ascii="Times New Roman" w:eastAsia="Times New Roman" w:hAnsi="Times New Roman" w:cs="Times New Roman" w:hint="default"/>
        <w:b/>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CCE27CA"/>
    <w:multiLevelType w:val="hybridMultilevel"/>
    <w:tmpl w:val="9E5EF738"/>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12">
    <w:nsid w:val="30D220EF"/>
    <w:multiLevelType w:val="hybridMultilevel"/>
    <w:tmpl w:val="3202D3B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2BE4E5B"/>
    <w:multiLevelType w:val="multilevel"/>
    <w:tmpl w:val="5646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485D65"/>
    <w:multiLevelType w:val="hybridMultilevel"/>
    <w:tmpl w:val="47B8DE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B6311D3"/>
    <w:multiLevelType w:val="hybridMultilevel"/>
    <w:tmpl w:val="23446BAC"/>
    <w:lvl w:ilvl="0" w:tplc="B92445F0">
      <w:start w:val="2000"/>
      <w:numFmt w:val="bullet"/>
      <w:lvlText w:val="-"/>
      <w:lvlJc w:val="left"/>
      <w:pPr>
        <w:ind w:left="2348" w:hanging="360"/>
      </w:pPr>
      <w:rPr>
        <w:rFonts w:ascii="Times New Roman" w:eastAsia="Times New Roman" w:hAnsi="Times New Roman" w:cs="Times New Roman" w:hint="default"/>
        <w:b/>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D65083C"/>
    <w:multiLevelType w:val="hybridMultilevel"/>
    <w:tmpl w:val="8C56592E"/>
    <w:lvl w:ilvl="0" w:tplc="A24E1F04">
      <w:start w:val="1"/>
      <w:numFmt w:val="decimal"/>
      <w:lvlText w:val="%1."/>
      <w:lvlJc w:val="left"/>
      <w:pPr>
        <w:ind w:left="1392" w:hanging="825"/>
      </w:pPr>
      <w:rPr>
        <w:rFonts w:hint="default"/>
        <w:sz w:val="28"/>
        <w:szCs w:val="28"/>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702DE8"/>
    <w:multiLevelType w:val="hybridMultilevel"/>
    <w:tmpl w:val="BFAA4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E1D2B15"/>
    <w:multiLevelType w:val="hybridMultilevel"/>
    <w:tmpl w:val="15327502"/>
    <w:lvl w:ilvl="0" w:tplc="B92445F0">
      <w:start w:val="2000"/>
      <w:numFmt w:val="bullet"/>
      <w:lvlText w:val="-"/>
      <w:lvlJc w:val="left"/>
      <w:pPr>
        <w:ind w:left="1497" w:hanging="360"/>
      </w:pPr>
      <w:rPr>
        <w:rFonts w:ascii="Times New Roman" w:eastAsia="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A7360AF"/>
    <w:multiLevelType w:val="hybridMultilevel"/>
    <w:tmpl w:val="83467D80"/>
    <w:lvl w:ilvl="0" w:tplc="CA689346">
      <w:start w:val="1"/>
      <w:numFmt w:val="decimal"/>
      <w:lvlText w:val="%1."/>
      <w:lvlJc w:val="left"/>
      <w:pPr>
        <w:ind w:left="7913" w:hanging="825"/>
      </w:pPr>
      <w:rPr>
        <w:rFonts w:hint="default"/>
      </w:rPr>
    </w:lvl>
    <w:lvl w:ilvl="1" w:tplc="04190019" w:tentative="1">
      <w:start w:val="1"/>
      <w:numFmt w:val="lowerLetter"/>
      <w:lvlText w:val="%2."/>
      <w:lvlJc w:val="left"/>
      <w:pPr>
        <w:ind w:left="8735" w:hanging="360"/>
      </w:pPr>
    </w:lvl>
    <w:lvl w:ilvl="2" w:tplc="0419001B" w:tentative="1">
      <w:start w:val="1"/>
      <w:numFmt w:val="lowerRoman"/>
      <w:lvlText w:val="%3."/>
      <w:lvlJc w:val="right"/>
      <w:pPr>
        <w:ind w:left="9455" w:hanging="180"/>
      </w:pPr>
    </w:lvl>
    <w:lvl w:ilvl="3" w:tplc="0419000F" w:tentative="1">
      <w:start w:val="1"/>
      <w:numFmt w:val="decimal"/>
      <w:lvlText w:val="%4."/>
      <w:lvlJc w:val="left"/>
      <w:pPr>
        <w:ind w:left="10175" w:hanging="360"/>
      </w:pPr>
    </w:lvl>
    <w:lvl w:ilvl="4" w:tplc="04190019" w:tentative="1">
      <w:start w:val="1"/>
      <w:numFmt w:val="lowerLetter"/>
      <w:lvlText w:val="%5."/>
      <w:lvlJc w:val="left"/>
      <w:pPr>
        <w:ind w:left="10895" w:hanging="360"/>
      </w:pPr>
    </w:lvl>
    <w:lvl w:ilvl="5" w:tplc="0419001B" w:tentative="1">
      <w:start w:val="1"/>
      <w:numFmt w:val="lowerRoman"/>
      <w:lvlText w:val="%6."/>
      <w:lvlJc w:val="right"/>
      <w:pPr>
        <w:ind w:left="11615" w:hanging="180"/>
      </w:pPr>
    </w:lvl>
    <w:lvl w:ilvl="6" w:tplc="0419000F" w:tentative="1">
      <w:start w:val="1"/>
      <w:numFmt w:val="decimal"/>
      <w:lvlText w:val="%7."/>
      <w:lvlJc w:val="left"/>
      <w:pPr>
        <w:ind w:left="12335" w:hanging="360"/>
      </w:pPr>
    </w:lvl>
    <w:lvl w:ilvl="7" w:tplc="04190019" w:tentative="1">
      <w:start w:val="1"/>
      <w:numFmt w:val="lowerLetter"/>
      <w:lvlText w:val="%8."/>
      <w:lvlJc w:val="left"/>
      <w:pPr>
        <w:ind w:left="13055" w:hanging="360"/>
      </w:pPr>
    </w:lvl>
    <w:lvl w:ilvl="8" w:tplc="0419001B" w:tentative="1">
      <w:start w:val="1"/>
      <w:numFmt w:val="lowerRoman"/>
      <w:lvlText w:val="%9."/>
      <w:lvlJc w:val="right"/>
      <w:pPr>
        <w:ind w:left="13775" w:hanging="180"/>
      </w:pPr>
    </w:lvl>
  </w:abstractNum>
  <w:abstractNum w:abstractNumId="20">
    <w:nsid w:val="4BC4623D"/>
    <w:multiLevelType w:val="hybridMultilevel"/>
    <w:tmpl w:val="8E363AAE"/>
    <w:lvl w:ilvl="0" w:tplc="D6B4530C">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59426F95"/>
    <w:multiLevelType w:val="multilevel"/>
    <w:tmpl w:val="FD9C03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BC31D6A"/>
    <w:multiLevelType w:val="hybridMultilevel"/>
    <w:tmpl w:val="47CCD108"/>
    <w:lvl w:ilvl="0" w:tplc="1568ACC8">
      <w:numFmt w:val="bullet"/>
      <w:lvlText w:val="-"/>
      <w:lvlJc w:val="left"/>
      <w:pPr>
        <w:ind w:left="144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DC50E48"/>
    <w:multiLevelType w:val="multilevel"/>
    <w:tmpl w:val="D40C62C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5101B8"/>
    <w:multiLevelType w:val="hybridMultilevel"/>
    <w:tmpl w:val="466A9D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BD80706"/>
    <w:multiLevelType w:val="hybridMultilevel"/>
    <w:tmpl w:val="23FE4CFE"/>
    <w:lvl w:ilvl="0" w:tplc="9C005068">
      <w:start w:val="4"/>
      <w:numFmt w:val="bullet"/>
      <w:lvlText w:val="-"/>
      <w:lvlJc w:val="left"/>
      <w:pPr>
        <w:ind w:left="720" w:hanging="360"/>
      </w:pPr>
      <w:rPr>
        <w:rFonts w:ascii="Microsoft Sans Serif" w:eastAsia="Microsoft Sans Serif" w:hAnsi="Microsoft Sans Serif" w:cs="Microsoft Sans Seri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796ECF"/>
    <w:multiLevelType w:val="multilevel"/>
    <w:tmpl w:val="6A8CFB42"/>
    <w:lvl w:ilvl="0">
      <w:start w:val="1"/>
      <w:numFmt w:val="decimal"/>
      <w:lvlText w:val="2.2.%1."/>
      <w:lvlJc w:val="left"/>
      <w:rPr>
        <w:rFonts w:ascii="Times New Roman" w:eastAsia="Times New Roman" w:hAnsi="Times New Roman" w:cs="Times New Roman"/>
        <w:b/>
        <w:bCs/>
        <w:i w:val="0"/>
        <w:iCs w:val="0"/>
        <w:smallCaps w:val="0"/>
        <w:strike w:val="0"/>
        <w:color w:val="000000"/>
        <w:spacing w:val="0"/>
        <w:w w:val="100"/>
        <w:position w:val="0"/>
        <w:sz w:val="24"/>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2237A2F"/>
    <w:multiLevelType w:val="multilevel"/>
    <w:tmpl w:val="69681A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8620B6A"/>
    <w:multiLevelType w:val="multilevel"/>
    <w:tmpl w:val="1034D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3"/>
  </w:num>
  <w:num w:numId="3">
    <w:abstractNumId w:val="13"/>
  </w:num>
  <w:num w:numId="4">
    <w:abstractNumId w:val="26"/>
  </w:num>
  <w:num w:numId="5">
    <w:abstractNumId w:val="6"/>
  </w:num>
  <w:num w:numId="6">
    <w:abstractNumId w:val="28"/>
  </w:num>
  <w:num w:numId="7">
    <w:abstractNumId w:val="8"/>
  </w:num>
  <w:num w:numId="8">
    <w:abstractNumId w:val="21"/>
  </w:num>
  <w:num w:numId="9">
    <w:abstractNumId w:val="27"/>
  </w:num>
  <w:num w:numId="10">
    <w:abstractNumId w:val="25"/>
  </w:num>
  <w:num w:numId="11">
    <w:abstractNumId w:val="0"/>
  </w:num>
  <w:num w:numId="12">
    <w:abstractNumId w:val="4"/>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9"/>
  </w:num>
  <w:num w:numId="16">
    <w:abstractNumId w:val="2"/>
  </w:num>
  <w:num w:numId="17">
    <w:abstractNumId w:val="24"/>
  </w:num>
  <w:num w:numId="18">
    <w:abstractNumId w:val="5"/>
  </w:num>
  <w:num w:numId="19">
    <w:abstractNumId w:val="20"/>
  </w:num>
  <w:num w:numId="20">
    <w:abstractNumId w:val="11"/>
  </w:num>
  <w:num w:numId="21">
    <w:abstractNumId w:val="18"/>
  </w:num>
  <w:num w:numId="22">
    <w:abstractNumId w:val="10"/>
  </w:num>
  <w:num w:numId="23">
    <w:abstractNumId w:val="22"/>
  </w:num>
  <w:num w:numId="24">
    <w:abstractNumId w:val="15"/>
  </w:num>
  <w:num w:numId="25">
    <w:abstractNumId w:val="12"/>
  </w:num>
  <w:num w:numId="26">
    <w:abstractNumId w:val="17"/>
  </w:num>
  <w:num w:numId="27">
    <w:abstractNumId w:val="16"/>
  </w:num>
  <w:num w:numId="28">
    <w:abstractNumId w:val="19"/>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567"/>
  <w:hyphenationZone w:val="425"/>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53"/>
    <w:rsid w:val="00004774"/>
    <w:rsid w:val="00013BE8"/>
    <w:rsid w:val="00024E44"/>
    <w:rsid w:val="0002609A"/>
    <w:rsid w:val="000278A9"/>
    <w:rsid w:val="0003584F"/>
    <w:rsid w:val="0004761D"/>
    <w:rsid w:val="00050941"/>
    <w:rsid w:val="000514DC"/>
    <w:rsid w:val="00052A61"/>
    <w:rsid w:val="00054BF3"/>
    <w:rsid w:val="000611F9"/>
    <w:rsid w:val="00062BB6"/>
    <w:rsid w:val="000645EF"/>
    <w:rsid w:val="000829BB"/>
    <w:rsid w:val="00092CFD"/>
    <w:rsid w:val="000A16A4"/>
    <w:rsid w:val="000A646A"/>
    <w:rsid w:val="000C7216"/>
    <w:rsid w:val="000D0B7E"/>
    <w:rsid w:val="000D3D58"/>
    <w:rsid w:val="000E0C57"/>
    <w:rsid w:val="000E1846"/>
    <w:rsid w:val="000E2B7E"/>
    <w:rsid w:val="000F6F54"/>
    <w:rsid w:val="00102DF5"/>
    <w:rsid w:val="001059FC"/>
    <w:rsid w:val="001117E9"/>
    <w:rsid w:val="00121CD7"/>
    <w:rsid w:val="0012220A"/>
    <w:rsid w:val="001227FB"/>
    <w:rsid w:val="001243B5"/>
    <w:rsid w:val="00125421"/>
    <w:rsid w:val="00130CDC"/>
    <w:rsid w:val="00131333"/>
    <w:rsid w:val="001318FB"/>
    <w:rsid w:val="00132272"/>
    <w:rsid w:val="00133D4B"/>
    <w:rsid w:val="00141F61"/>
    <w:rsid w:val="00145495"/>
    <w:rsid w:val="001468B7"/>
    <w:rsid w:val="00152772"/>
    <w:rsid w:val="00166179"/>
    <w:rsid w:val="001849CC"/>
    <w:rsid w:val="001B2DFF"/>
    <w:rsid w:val="001B3C5A"/>
    <w:rsid w:val="001B76B5"/>
    <w:rsid w:val="001C0B4A"/>
    <w:rsid w:val="001C1AB5"/>
    <w:rsid w:val="001C1DDD"/>
    <w:rsid w:val="001C2C89"/>
    <w:rsid w:val="001C6D20"/>
    <w:rsid w:val="001D442D"/>
    <w:rsid w:val="001E0EFC"/>
    <w:rsid w:val="001E3AA8"/>
    <w:rsid w:val="001E6637"/>
    <w:rsid w:val="001F1CA6"/>
    <w:rsid w:val="001F405B"/>
    <w:rsid w:val="001F5B77"/>
    <w:rsid w:val="001F6F5D"/>
    <w:rsid w:val="00200A50"/>
    <w:rsid w:val="00207605"/>
    <w:rsid w:val="00225982"/>
    <w:rsid w:val="00226D2C"/>
    <w:rsid w:val="00233404"/>
    <w:rsid w:val="00241BF4"/>
    <w:rsid w:val="00245942"/>
    <w:rsid w:val="00251482"/>
    <w:rsid w:val="00251BBA"/>
    <w:rsid w:val="00256231"/>
    <w:rsid w:val="00260EA5"/>
    <w:rsid w:val="00261160"/>
    <w:rsid w:val="00272E90"/>
    <w:rsid w:val="00275922"/>
    <w:rsid w:val="002773C9"/>
    <w:rsid w:val="00281B55"/>
    <w:rsid w:val="00293885"/>
    <w:rsid w:val="0029728A"/>
    <w:rsid w:val="002A2BE5"/>
    <w:rsid w:val="002B3DB1"/>
    <w:rsid w:val="002B6862"/>
    <w:rsid w:val="002C55CE"/>
    <w:rsid w:val="002C579B"/>
    <w:rsid w:val="002D0ABC"/>
    <w:rsid w:val="002D1503"/>
    <w:rsid w:val="002D4803"/>
    <w:rsid w:val="002D6322"/>
    <w:rsid w:val="002D786E"/>
    <w:rsid w:val="002E24F9"/>
    <w:rsid w:val="002E6042"/>
    <w:rsid w:val="002F1DF7"/>
    <w:rsid w:val="002F30B7"/>
    <w:rsid w:val="002F46B5"/>
    <w:rsid w:val="003007D3"/>
    <w:rsid w:val="00300BCC"/>
    <w:rsid w:val="0030227D"/>
    <w:rsid w:val="00306DB9"/>
    <w:rsid w:val="0032071B"/>
    <w:rsid w:val="00322528"/>
    <w:rsid w:val="003256B5"/>
    <w:rsid w:val="00325D23"/>
    <w:rsid w:val="0033521E"/>
    <w:rsid w:val="0034268B"/>
    <w:rsid w:val="00343213"/>
    <w:rsid w:val="00343F1B"/>
    <w:rsid w:val="00344B67"/>
    <w:rsid w:val="0035086A"/>
    <w:rsid w:val="003513B6"/>
    <w:rsid w:val="003521F6"/>
    <w:rsid w:val="00353325"/>
    <w:rsid w:val="00361B46"/>
    <w:rsid w:val="00365E4E"/>
    <w:rsid w:val="003807AA"/>
    <w:rsid w:val="00382529"/>
    <w:rsid w:val="00384164"/>
    <w:rsid w:val="00384B47"/>
    <w:rsid w:val="00386820"/>
    <w:rsid w:val="003975E4"/>
    <w:rsid w:val="003B41EF"/>
    <w:rsid w:val="003B58EB"/>
    <w:rsid w:val="003B6B01"/>
    <w:rsid w:val="003C00E5"/>
    <w:rsid w:val="003C3FC4"/>
    <w:rsid w:val="003C5DCF"/>
    <w:rsid w:val="003C78EF"/>
    <w:rsid w:val="003D1C47"/>
    <w:rsid w:val="003D3963"/>
    <w:rsid w:val="003D6F66"/>
    <w:rsid w:val="003D716F"/>
    <w:rsid w:val="003D7FE8"/>
    <w:rsid w:val="003E6EEA"/>
    <w:rsid w:val="003F0EE0"/>
    <w:rsid w:val="003F29C9"/>
    <w:rsid w:val="00411529"/>
    <w:rsid w:val="00413AC5"/>
    <w:rsid w:val="004216BD"/>
    <w:rsid w:val="00427146"/>
    <w:rsid w:val="00430AF6"/>
    <w:rsid w:val="00432E01"/>
    <w:rsid w:val="004332FD"/>
    <w:rsid w:val="00434CB9"/>
    <w:rsid w:val="004450F9"/>
    <w:rsid w:val="004519DE"/>
    <w:rsid w:val="004545DB"/>
    <w:rsid w:val="00470710"/>
    <w:rsid w:val="00480830"/>
    <w:rsid w:val="00484009"/>
    <w:rsid w:val="004873C4"/>
    <w:rsid w:val="004A2688"/>
    <w:rsid w:val="004A60CA"/>
    <w:rsid w:val="004A6E1A"/>
    <w:rsid w:val="004A715F"/>
    <w:rsid w:val="004B3034"/>
    <w:rsid w:val="004C3A15"/>
    <w:rsid w:val="004D1F56"/>
    <w:rsid w:val="004E124C"/>
    <w:rsid w:val="004E6EF2"/>
    <w:rsid w:val="004F4561"/>
    <w:rsid w:val="00503013"/>
    <w:rsid w:val="00506A1E"/>
    <w:rsid w:val="00506B2B"/>
    <w:rsid w:val="005171E8"/>
    <w:rsid w:val="0052489B"/>
    <w:rsid w:val="00534154"/>
    <w:rsid w:val="00540D7B"/>
    <w:rsid w:val="005414A1"/>
    <w:rsid w:val="00541FF6"/>
    <w:rsid w:val="005555CD"/>
    <w:rsid w:val="00555CA6"/>
    <w:rsid w:val="0055677B"/>
    <w:rsid w:val="005612EE"/>
    <w:rsid w:val="005668E8"/>
    <w:rsid w:val="00572800"/>
    <w:rsid w:val="00572C91"/>
    <w:rsid w:val="005979CD"/>
    <w:rsid w:val="005A15AD"/>
    <w:rsid w:val="005B5938"/>
    <w:rsid w:val="005B5C90"/>
    <w:rsid w:val="005C0C77"/>
    <w:rsid w:val="005C1789"/>
    <w:rsid w:val="005C410E"/>
    <w:rsid w:val="005C4D3B"/>
    <w:rsid w:val="005C6D21"/>
    <w:rsid w:val="005C6EE5"/>
    <w:rsid w:val="005D069B"/>
    <w:rsid w:val="005D2023"/>
    <w:rsid w:val="005D3EAE"/>
    <w:rsid w:val="005D51CA"/>
    <w:rsid w:val="005D5B3E"/>
    <w:rsid w:val="005D6F29"/>
    <w:rsid w:val="005D74F8"/>
    <w:rsid w:val="005E2284"/>
    <w:rsid w:val="005E26CB"/>
    <w:rsid w:val="005E61C0"/>
    <w:rsid w:val="005E77B1"/>
    <w:rsid w:val="005F04D3"/>
    <w:rsid w:val="005F1574"/>
    <w:rsid w:val="005F281B"/>
    <w:rsid w:val="005F5B15"/>
    <w:rsid w:val="005F613F"/>
    <w:rsid w:val="0060598E"/>
    <w:rsid w:val="006072CB"/>
    <w:rsid w:val="006260F7"/>
    <w:rsid w:val="00630A98"/>
    <w:rsid w:val="0063551F"/>
    <w:rsid w:val="00637683"/>
    <w:rsid w:val="00637FBA"/>
    <w:rsid w:val="006403A1"/>
    <w:rsid w:val="006403F6"/>
    <w:rsid w:val="0064291D"/>
    <w:rsid w:val="006476C3"/>
    <w:rsid w:val="006552C8"/>
    <w:rsid w:val="00655C04"/>
    <w:rsid w:val="0065655E"/>
    <w:rsid w:val="0067574D"/>
    <w:rsid w:val="00683B4C"/>
    <w:rsid w:val="00690382"/>
    <w:rsid w:val="006A21BF"/>
    <w:rsid w:val="006A639B"/>
    <w:rsid w:val="006B3938"/>
    <w:rsid w:val="006C4FC2"/>
    <w:rsid w:val="006D77E8"/>
    <w:rsid w:val="006D7FA4"/>
    <w:rsid w:val="006E33A6"/>
    <w:rsid w:val="007018EF"/>
    <w:rsid w:val="00703067"/>
    <w:rsid w:val="00706BF7"/>
    <w:rsid w:val="00714AF2"/>
    <w:rsid w:val="00716645"/>
    <w:rsid w:val="00720CA4"/>
    <w:rsid w:val="00723003"/>
    <w:rsid w:val="00723E09"/>
    <w:rsid w:val="007257E6"/>
    <w:rsid w:val="007325FF"/>
    <w:rsid w:val="00732D10"/>
    <w:rsid w:val="00733205"/>
    <w:rsid w:val="00737F87"/>
    <w:rsid w:val="0074500E"/>
    <w:rsid w:val="007452EB"/>
    <w:rsid w:val="0075432A"/>
    <w:rsid w:val="00755CDA"/>
    <w:rsid w:val="00756285"/>
    <w:rsid w:val="0075628C"/>
    <w:rsid w:val="00761360"/>
    <w:rsid w:val="00761E7D"/>
    <w:rsid w:val="00764C8B"/>
    <w:rsid w:val="007653C2"/>
    <w:rsid w:val="00770FBD"/>
    <w:rsid w:val="00774731"/>
    <w:rsid w:val="00776A29"/>
    <w:rsid w:val="00776EE2"/>
    <w:rsid w:val="00784030"/>
    <w:rsid w:val="00787CF9"/>
    <w:rsid w:val="00796DA4"/>
    <w:rsid w:val="007A592F"/>
    <w:rsid w:val="007B5F7A"/>
    <w:rsid w:val="007B6704"/>
    <w:rsid w:val="007C1C11"/>
    <w:rsid w:val="007C3637"/>
    <w:rsid w:val="007C49F5"/>
    <w:rsid w:val="007C503A"/>
    <w:rsid w:val="007D1290"/>
    <w:rsid w:val="007D1632"/>
    <w:rsid w:val="007D6F5B"/>
    <w:rsid w:val="007E1828"/>
    <w:rsid w:val="007E6F28"/>
    <w:rsid w:val="007F110D"/>
    <w:rsid w:val="008023FA"/>
    <w:rsid w:val="008073D1"/>
    <w:rsid w:val="008155D4"/>
    <w:rsid w:val="00816001"/>
    <w:rsid w:val="008276B1"/>
    <w:rsid w:val="00840206"/>
    <w:rsid w:val="00850B65"/>
    <w:rsid w:val="00855076"/>
    <w:rsid w:val="00856F9B"/>
    <w:rsid w:val="00863ADC"/>
    <w:rsid w:val="008641BF"/>
    <w:rsid w:val="0087381A"/>
    <w:rsid w:val="00882D12"/>
    <w:rsid w:val="00883470"/>
    <w:rsid w:val="00883D8B"/>
    <w:rsid w:val="008877B5"/>
    <w:rsid w:val="00897146"/>
    <w:rsid w:val="008A357F"/>
    <w:rsid w:val="008A4A91"/>
    <w:rsid w:val="008A572D"/>
    <w:rsid w:val="008B303D"/>
    <w:rsid w:val="008B3800"/>
    <w:rsid w:val="008B65E5"/>
    <w:rsid w:val="008B6AF7"/>
    <w:rsid w:val="008D3D02"/>
    <w:rsid w:val="008D5894"/>
    <w:rsid w:val="008D7BEE"/>
    <w:rsid w:val="008E1C9D"/>
    <w:rsid w:val="008E3557"/>
    <w:rsid w:val="008E41A6"/>
    <w:rsid w:val="00911701"/>
    <w:rsid w:val="00911D32"/>
    <w:rsid w:val="00913163"/>
    <w:rsid w:val="009157B9"/>
    <w:rsid w:val="00924153"/>
    <w:rsid w:val="00924806"/>
    <w:rsid w:val="00930C5D"/>
    <w:rsid w:val="00934231"/>
    <w:rsid w:val="00942093"/>
    <w:rsid w:val="00950CC9"/>
    <w:rsid w:val="00951EB1"/>
    <w:rsid w:val="0095477B"/>
    <w:rsid w:val="00963B9C"/>
    <w:rsid w:val="0097683C"/>
    <w:rsid w:val="0098680D"/>
    <w:rsid w:val="00992CC5"/>
    <w:rsid w:val="00997257"/>
    <w:rsid w:val="009A0BFB"/>
    <w:rsid w:val="009A4D51"/>
    <w:rsid w:val="009B200D"/>
    <w:rsid w:val="009B438F"/>
    <w:rsid w:val="009B52B0"/>
    <w:rsid w:val="009B55B5"/>
    <w:rsid w:val="009B6121"/>
    <w:rsid w:val="009C0BAF"/>
    <w:rsid w:val="009C1FE0"/>
    <w:rsid w:val="009C2CB9"/>
    <w:rsid w:val="009C6211"/>
    <w:rsid w:val="009D22D4"/>
    <w:rsid w:val="009D4A23"/>
    <w:rsid w:val="009E4117"/>
    <w:rsid w:val="009E7BAF"/>
    <w:rsid w:val="009F7217"/>
    <w:rsid w:val="00A04518"/>
    <w:rsid w:val="00A1795E"/>
    <w:rsid w:val="00A20CC6"/>
    <w:rsid w:val="00A24C90"/>
    <w:rsid w:val="00A25325"/>
    <w:rsid w:val="00A26666"/>
    <w:rsid w:val="00A35B92"/>
    <w:rsid w:val="00A434E4"/>
    <w:rsid w:val="00A5550E"/>
    <w:rsid w:val="00A579A3"/>
    <w:rsid w:val="00A65ADE"/>
    <w:rsid w:val="00A76D9B"/>
    <w:rsid w:val="00A8260B"/>
    <w:rsid w:val="00A91CC6"/>
    <w:rsid w:val="00A9610A"/>
    <w:rsid w:val="00A97F35"/>
    <w:rsid w:val="00AA31DE"/>
    <w:rsid w:val="00AA487A"/>
    <w:rsid w:val="00AA7C32"/>
    <w:rsid w:val="00AB7FA9"/>
    <w:rsid w:val="00AC22E5"/>
    <w:rsid w:val="00AC26EE"/>
    <w:rsid w:val="00AC2DA2"/>
    <w:rsid w:val="00AC57A6"/>
    <w:rsid w:val="00AC6538"/>
    <w:rsid w:val="00AC76DF"/>
    <w:rsid w:val="00AD1798"/>
    <w:rsid w:val="00AD36A8"/>
    <w:rsid w:val="00AD3A90"/>
    <w:rsid w:val="00AD5A5F"/>
    <w:rsid w:val="00AD685C"/>
    <w:rsid w:val="00AE0B26"/>
    <w:rsid w:val="00AE136C"/>
    <w:rsid w:val="00AE2F7C"/>
    <w:rsid w:val="00AE3B36"/>
    <w:rsid w:val="00AF037A"/>
    <w:rsid w:val="00AF0D0F"/>
    <w:rsid w:val="00AF3F07"/>
    <w:rsid w:val="00AF7180"/>
    <w:rsid w:val="00B029D4"/>
    <w:rsid w:val="00B04124"/>
    <w:rsid w:val="00B11449"/>
    <w:rsid w:val="00B13E19"/>
    <w:rsid w:val="00B1453E"/>
    <w:rsid w:val="00B249AC"/>
    <w:rsid w:val="00B37820"/>
    <w:rsid w:val="00B41EB3"/>
    <w:rsid w:val="00B42234"/>
    <w:rsid w:val="00B50012"/>
    <w:rsid w:val="00B5730F"/>
    <w:rsid w:val="00B60504"/>
    <w:rsid w:val="00B6235E"/>
    <w:rsid w:val="00B73BED"/>
    <w:rsid w:val="00B75A96"/>
    <w:rsid w:val="00B91EDD"/>
    <w:rsid w:val="00B92BD4"/>
    <w:rsid w:val="00B94693"/>
    <w:rsid w:val="00B9491A"/>
    <w:rsid w:val="00B97736"/>
    <w:rsid w:val="00BA67C8"/>
    <w:rsid w:val="00BB168E"/>
    <w:rsid w:val="00BD4F81"/>
    <w:rsid w:val="00BE4144"/>
    <w:rsid w:val="00BE5DA0"/>
    <w:rsid w:val="00BE74C0"/>
    <w:rsid w:val="00BF5AD0"/>
    <w:rsid w:val="00C059F5"/>
    <w:rsid w:val="00C06AA7"/>
    <w:rsid w:val="00C14B2D"/>
    <w:rsid w:val="00C1761C"/>
    <w:rsid w:val="00C2029B"/>
    <w:rsid w:val="00C212A4"/>
    <w:rsid w:val="00C2245A"/>
    <w:rsid w:val="00C32E52"/>
    <w:rsid w:val="00C52969"/>
    <w:rsid w:val="00C57C12"/>
    <w:rsid w:val="00C66E0B"/>
    <w:rsid w:val="00C764DF"/>
    <w:rsid w:val="00C83920"/>
    <w:rsid w:val="00C839C4"/>
    <w:rsid w:val="00C87A7B"/>
    <w:rsid w:val="00C87D2C"/>
    <w:rsid w:val="00C937ED"/>
    <w:rsid w:val="00CB23F8"/>
    <w:rsid w:val="00CB30BE"/>
    <w:rsid w:val="00CC36F5"/>
    <w:rsid w:val="00CD3E18"/>
    <w:rsid w:val="00CD6EE1"/>
    <w:rsid w:val="00CF47C8"/>
    <w:rsid w:val="00CF79E1"/>
    <w:rsid w:val="00D00196"/>
    <w:rsid w:val="00D03886"/>
    <w:rsid w:val="00D048F2"/>
    <w:rsid w:val="00D12EFE"/>
    <w:rsid w:val="00D16F1E"/>
    <w:rsid w:val="00D23121"/>
    <w:rsid w:val="00D26D94"/>
    <w:rsid w:val="00D34A7E"/>
    <w:rsid w:val="00D34EDA"/>
    <w:rsid w:val="00D430BA"/>
    <w:rsid w:val="00D47E2B"/>
    <w:rsid w:val="00D47F5E"/>
    <w:rsid w:val="00D54B78"/>
    <w:rsid w:val="00D567FA"/>
    <w:rsid w:val="00D66E27"/>
    <w:rsid w:val="00D708FE"/>
    <w:rsid w:val="00D801D8"/>
    <w:rsid w:val="00D81DCE"/>
    <w:rsid w:val="00D84643"/>
    <w:rsid w:val="00D94919"/>
    <w:rsid w:val="00D96C80"/>
    <w:rsid w:val="00DA0AB3"/>
    <w:rsid w:val="00DB2967"/>
    <w:rsid w:val="00DC15F8"/>
    <w:rsid w:val="00DC1F69"/>
    <w:rsid w:val="00DC3397"/>
    <w:rsid w:val="00DC51B2"/>
    <w:rsid w:val="00DC55C3"/>
    <w:rsid w:val="00DD0B6F"/>
    <w:rsid w:val="00DD0EAB"/>
    <w:rsid w:val="00DE004A"/>
    <w:rsid w:val="00DE386F"/>
    <w:rsid w:val="00DE3AC8"/>
    <w:rsid w:val="00DF5254"/>
    <w:rsid w:val="00DF62D5"/>
    <w:rsid w:val="00E066D0"/>
    <w:rsid w:val="00E113B7"/>
    <w:rsid w:val="00E12430"/>
    <w:rsid w:val="00E175E0"/>
    <w:rsid w:val="00E27520"/>
    <w:rsid w:val="00E33736"/>
    <w:rsid w:val="00E359E8"/>
    <w:rsid w:val="00E43F19"/>
    <w:rsid w:val="00E45B0F"/>
    <w:rsid w:val="00E46EE7"/>
    <w:rsid w:val="00E52E6A"/>
    <w:rsid w:val="00E56D7D"/>
    <w:rsid w:val="00E63812"/>
    <w:rsid w:val="00E66A7B"/>
    <w:rsid w:val="00E71C7B"/>
    <w:rsid w:val="00E804BF"/>
    <w:rsid w:val="00E80721"/>
    <w:rsid w:val="00E81DCB"/>
    <w:rsid w:val="00E9304A"/>
    <w:rsid w:val="00EB60DD"/>
    <w:rsid w:val="00EC4541"/>
    <w:rsid w:val="00ED1433"/>
    <w:rsid w:val="00ED152E"/>
    <w:rsid w:val="00ED1773"/>
    <w:rsid w:val="00ED6CD8"/>
    <w:rsid w:val="00ED6E8E"/>
    <w:rsid w:val="00EE000C"/>
    <w:rsid w:val="00EE146D"/>
    <w:rsid w:val="00EE17B4"/>
    <w:rsid w:val="00EE6AC8"/>
    <w:rsid w:val="00EF2C79"/>
    <w:rsid w:val="00F00107"/>
    <w:rsid w:val="00F07177"/>
    <w:rsid w:val="00F07F8F"/>
    <w:rsid w:val="00F10ED6"/>
    <w:rsid w:val="00F10ED7"/>
    <w:rsid w:val="00F130B8"/>
    <w:rsid w:val="00F135E5"/>
    <w:rsid w:val="00F240A1"/>
    <w:rsid w:val="00F25764"/>
    <w:rsid w:val="00F34BB0"/>
    <w:rsid w:val="00F379C5"/>
    <w:rsid w:val="00F37CC9"/>
    <w:rsid w:val="00F43581"/>
    <w:rsid w:val="00F47028"/>
    <w:rsid w:val="00F504D7"/>
    <w:rsid w:val="00F50EE8"/>
    <w:rsid w:val="00F578B1"/>
    <w:rsid w:val="00F625CB"/>
    <w:rsid w:val="00F73C46"/>
    <w:rsid w:val="00F8118A"/>
    <w:rsid w:val="00F86A7E"/>
    <w:rsid w:val="00F8770D"/>
    <w:rsid w:val="00F96B8C"/>
    <w:rsid w:val="00FA0EB6"/>
    <w:rsid w:val="00FA6FEF"/>
    <w:rsid w:val="00FA79C2"/>
    <w:rsid w:val="00FB0492"/>
    <w:rsid w:val="00FB0D1B"/>
    <w:rsid w:val="00FB4DEF"/>
    <w:rsid w:val="00FB7603"/>
    <w:rsid w:val="00FB772A"/>
    <w:rsid w:val="00FC56C9"/>
    <w:rsid w:val="00FD331D"/>
    <w:rsid w:val="00FF67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306DB9"/>
    <w:rPr>
      <w:rFonts w:ascii="Times New Roman" w:eastAsia="Times New Roman" w:hAnsi="Times New Roman" w:cs="Times New Roman"/>
      <w:sz w:val="28"/>
      <w:szCs w:val="20"/>
      <w:lang w:eastAsia="ru-RU" w:bidi="ar-SA"/>
    </w:rPr>
  </w:style>
  <w:style w:type="character" w:styleId="afd">
    <w:name w:val="Emphasis"/>
    <w:qFormat/>
    <w:rsid w:val="00D96C8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icrosoft Sans Serif" w:eastAsia="Microsoft Sans Serif" w:hAnsi="Microsoft Sans Serif" w:cs="Microsoft Sans Serif"/>
        <w:sz w:val="24"/>
        <w:szCs w:val="24"/>
        <w:lang w:val="uk-UA" w:eastAsia="uk-UA" w:bidi="uk-U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538"/>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BE5DA0"/>
    <w:rPr>
      <w:color w:val="0066CC"/>
      <w:u w:val="single"/>
    </w:rPr>
  </w:style>
  <w:style w:type="character" w:customStyle="1" w:styleId="2">
    <w:name w:val="Основной текст (2)_"/>
    <w:basedOn w:val="a0"/>
    <w:link w:val="21"/>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20">
    <w:name w:val="Основной текст (2) + Полужирный;Курсив"/>
    <w:basedOn w:val="2"/>
    <w:rsid w:val="00BE5DA0"/>
    <w:rPr>
      <w:rFonts w:ascii="Times New Roman" w:eastAsia="Times New Roman" w:hAnsi="Times New Roman" w:cs="Times New Roman"/>
      <w:b/>
      <w:bCs/>
      <w:i/>
      <w:iCs/>
      <w:smallCaps w:val="0"/>
      <w:strike w:val="0"/>
      <w:color w:val="000000"/>
      <w:spacing w:val="0"/>
      <w:w w:val="100"/>
      <w:position w:val="0"/>
      <w:sz w:val="28"/>
      <w:szCs w:val="28"/>
      <w:u w:val="none"/>
      <w:lang w:val="uk-UA" w:eastAsia="uk-UA" w:bidi="uk-UA"/>
    </w:rPr>
  </w:style>
  <w:style w:type="character" w:customStyle="1" w:styleId="2-1pt">
    <w:name w:val="Основной текст (2) + Полужирный;Курсив;Интервал -1 pt"/>
    <w:basedOn w:val="2"/>
    <w:rsid w:val="00BE5DA0"/>
    <w:rPr>
      <w:rFonts w:ascii="Times New Roman" w:eastAsia="Times New Roman" w:hAnsi="Times New Roman" w:cs="Times New Roman"/>
      <w:b/>
      <w:bCs/>
      <w:i/>
      <w:iCs/>
      <w:smallCaps w:val="0"/>
      <w:strike w:val="0"/>
      <w:color w:val="000000"/>
      <w:spacing w:val="-20"/>
      <w:w w:val="100"/>
      <w:position w:val="0"/>
      <w:sz w:val="28"/>
      <w:szCs w:val="28"/>
      <w:u w:val="none"/>
      <w:lang w:val="uk-UA" w:eastAsia="uk-UA" w:bidi="uk-UA"/>
    </w:rPr>
  </w:style>
  <w:style w:type="character" w:customStyle="1" w:styleId="3">
    <w:name w:val="Основной текст (3)_"/>
    <w:basedOn w:val="a0"/>
    <w:link w:val="30"/>
    <w:rsid w:val="00BE5DA0"/>
    <w:rPr>
      <w:rFonts w:ascii="Times New Roman" w:eastAsia="Times New Roman" w:hAnsi="Times New Roman" w:cs="Times New Roman"/>
      <w:b/>
      <w:bCs/>
      <w:i w:val="0"/>
      <w:iCs w:val="0"/>
      <w:smallCaps w:val="0"/>
      <w:strike w:val="0"/>
      <w:sz w:val="28"/>
      <w:szCs w:val="28"/>
      <w:u w:val="none"/>
    </w:rPr>
  </w:style>
  <w:style w:type="character" w:customStyle="1" w:styleId="a4">
    <w:name w:val="Колонтитул_"/>
    <w:basedOn w:val="a0"/>
    <w:link w:val="1"/>
    <w:rsid w:val="00BE5DA0"/>
    <w:rPr>
      <w:rFonts w:ascii="Times New Roman" w:eastAsia="Times New Roman" w:hAnsi="Times New Roman" w:cs="Times New Roman"/>
      <w:b/>
      <w:bCs/>
      <w:i w:val="0"/>
      <w:iCs w:val="0"/>
      <w:smallCaps w:val="0"/>
      <w:strike w:val="0"/>
      <w:sz w:val="28"/>
      <w:szCs w:val="28"/>
      <w:u w:val="none"/>
    </w:rPr>
  </w:style>
  <w:style w:type="character" w:customStyle="1" w:styleId="SegoeUI105pt">
    <w:name w:val="Колонтитул + Segoe UI;10;5 pt;Не полужирный"/>
    <w:basedOn w:val="a4"/>
    <w:rsid w:val="00BE5DA0"/>
    <w:rPr>
      <w:rFonts w:ascii="Segoe UI" w:eastAsia="Segoe UI" w:hAnsi="Segoe UI" w:cs="Segoe UI"/>
      <w:b/>
      <w:bCs/>
      <w:i w:val="0"/>
      <w:iCs w:val="0"/>
      <w:smallCaps w:val="0"/>
      <w:strike w:val="0"/>
      <w:color w:val="000000"/>
      <w:spacing w:val="0"/>
      <w:w w:val="100"/>
      <w:position w:val="0"/>
      <w:sz w:val="21"/>
      <w:szCs w:val="21"/>
      <w:u w:val="none"/>
      <w:lang w:val="uk-UA" w:eastAsia="uk-UA" w:bidi="uk-UA"/>
    </w:rPr>
  </w:style>
  <w:style w:type="character" w:customStyle="1" w:styleId="10">
    <w:name w:val="Заголовок №1_"/>
    <w:basedOn w:val="a0"/>
    <w:link w:val="11"/>
    <w:rsid w:val="00BE5DA0"/>
    <w:rPr>
      <w:rFonts w:ascii="Times New Roman" w:eastAsia="Times New Roman" w:hAnsi="Times New Roman" w:cs="Times New Roman"/>
      <w:b/>
      <w:bCs/>
      <w:i w:val="0"/>
      <w:iCs w:val="0"/>
      <w:smallCaps w:val="0"/>
      <w:strike w:val="0"/>
      <w:sz w:val="28"/>
      <w:szCs w:val="28"/>
      <w:u w:val="none"/>
    </w:rPr>
  </w:style>
  <w:style w:type="character" w:customStyle="1" w:styleId="211pt">
    <w:name w:val="Основной текст (2) + 11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12pt">
    <w:name w:val="Основной текст (2) + 12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2Cambria11pt">
    <w:name w:val="Основной текст (2) + Cambria;11 pt;Полужирный"/>
    <w:basedOn w:val="2"/>
    <w:rsid w:val="00BE5DA0"/>
    <w:rPr>
      <w:rFonts w:ascii="Cambria" w:eastAsia="Cambria" w:hAnsi="Cambria" w:cs="Cambria"/>
      <w:b/>
      <w:bCs/>
      <w:i w:val="0"/>
      <w:iCs w:val="0"/>
      <w:smallCaps w:val="0"/>
      <w:strike w:val="0"/>
      <w:color w:val="000000"/>
      <w:spacing w:val="0"/>
      <w:w w:val="100"/>
      <w:position w:val="0"/>
      <w:sz w:val="22"/>
      <w:szCs w:val="22"/>
      <w:u w:val="none"/>
      <w:lang w:val="uk-UA" w:eastAsia="uk-UA" w:bidi="uk-UA"/>
    </w:rPr>
  </w:style>
  <w:style w:type="character" w:customStyle="1" w:styleId="a5">
    <w:name w:val="Колонтитул"/>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none"/>
      <w:lang w:val="uk-UA" w:eastAsia="uk-UA" w:bidi="uk-UA"/>
    </w:rPr>
  </w:style>
  <w:style w:type="character" w:customStyle="1" w:styleId="11pt">
    <w:name w:val="Колонтитул + 11 pt;Не полужирный"/>
    <w:basedOn w:val="a4"/>
    <w:rsid w:val="00BE5DA0"/>
    <w:rPr>
      <w:rFonts w:ascii="Times New Roman" w:eastAsia="Times New Roman" w:hAnsi="Times New Roman" w:cs="Times New Roman"/>
      <w:b/>
      <w:bCs/>
      <w:i w:val="0"/>
      <w:iCs w:val="0"/>
      <w:smallCaps w:val="0"/>
      <w:strike w:val="0"/>
      <w:color w:val="000000"/>
      <w:spacing w:val="0"/>
      <w:w w:val="100"/>
      <w:position w:val="0"/>
      <w:sz w:val="22"/>
      <w:szCs w:val="22"/>
      <w:u w:val="none"/>
      <w:lang w:val="uk-UA" w:eastAsia="uk-UA" w:bidi="uk-UA"/>
    </w:rPr>
  </w:style>
  <w:style w:type="character" w:customStyle="1" w:styleId="22">
    <w:name w:val="Подпись к таблице (2)_"/>
    <w:basedOn w:val="a0"/>
    <w:link w:val="23"/>
    <w:rsid w:val="00BE5DA0"/>
    <w:rPr>
      <w:rFonts w:ascii="Times New Roman" w:eastAsia="Times New Roman" w:hAnsi="Times New Roman" w:cs="Times New Roman"/>
      <w:b/>
      <w:bCs/>
      <w:i w:val="0"/>
      <w:iCs w:val="0"/>
      <w:smallCaps w:val="0"/>
      <w:strike w:val="0"/>
      <w:sz w:val="28"/>
      <w:szCs w:val="28"/>
      <w:u w:val="none"/>
    </w:rPr>
  </w:style>
  <w:style w:type="character" w:customStyle="1" w:styleId="295pt">
    <w:name w:val="Основной текст (2) + 9;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character" w:customStyle="1" w:styleId="275pt">
    <w:name w:val="Основной текст (2) + 7;5 pt;Малые прописные"/>
    <w:basedOn w:val="2"/>
    <w:rsid w:val="00BE5DA0"/>
    <w:rPr>
      <w:rFonts w:ascii="Times New Roman" w:eastAsia="Times New Roman" w:hAnsi="Times New Roman" w:cs="Times New Roman"/>
      <w:b w:val="0"/>
      <w:bCs w:val="0"/>
      <w:i w:val="0"/>
      <w:iCs w:val="0"/>
      <w:smallCaps/>
      <w:strike w:val="0"/>
      <w:color w:val="000000"/>
      <w:spacing w:val="0"/>
      <w:w w:val="100"/>
      <w:position w:val="0"/>
      <w:sz w:val="15"/>
      <w:szCs w:val="15"/>
      <w:u w:val="none"/>
      <w:lang w:val="uk-UA" w:eastAsia="uk-UA" w:bidi="uk-UA"/>
    </w:rPr>
  </w:style>
  <w:style w:type="character" w:customStyle="1" w:styleId="275pt0">
    <w:name w:val="Основной текст (2) + 7;5 pt"/>
    <w:basedOn w:val="2"/>
    <w:rsid w:val="00BE5DA0"/>
    <w:rPr>
      <w:rFonts w:ascii="Times New Roman" w:eastAsia="Times New Roman" w:hAnsi="Times New Roman" w:cs="Times New Roman"/>
      <w:b w:val="0"/>
      <w:bCs w:val="0"/>
      <w:i w:val="0"/>
      <w:iCs w:val="0"/>
      <w:smallCaps w:val="0"/>
      <w:strike w:val="0"/>
      <w:color w:val="000000"/>
      <w:spacing w:val="0"/>
      <w:w w:val="100"/>
      <w:position w:val="0"/>
      <w:sz w:val="15"/>
      <w:szCs w:val="15"/>
      <w:u w:val="none"/>
      <w:lang w:val="uk-UA" w:eastAsia="uk-UA" w:bidi="uk-UA"/>
    </w:rPr>
  </w:style>
  <w:style w:type="character" w:customStyle="1" w:styleId="211pt0">
    <w:name w:val="Основной текст (2) + 11 pt"/>
    <w:basedOn w:val="2"/>
    <w:rsid w:val="00BE5DA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285pt">
    <w:name w:val="Основной текст (2) + 8;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17"/>
      <w:szCs w:val="17"/>
      <w:u w:val="none"/>
      <w:lang w:val="uk-UA" w:eastAsia="uk-UA" w:bidi="uk-UA"/>
    </w:rPr>
  </w:style>
  <w:style w:type="character" w:customStyle="1" w:styleId="2105pt">
    <w:name w:val="Основной текст (2) + 10;5 pt;Полужирный"/>
    <w:basedOn w:val="2"/>
    <w:rsid w:val="00BE5DA0"/>
    <w:rPr>
      <w:rFonts w:ascii="Times New Roman" w:eastAsia="Times New Roman" w:hAnsi="Times New Roman" w:cs="Times New Roman"/>
      <w:b/>
      <w:bCs/>
      <w:i w:val="0"/>
      <w:iCs w:val="0"/>
      <w:smallCaps w:val="0"/>
      <w:strike w:val="0"/>
      <w:color w:val="000000"/>
      <w:spacing w:val="0"/>
      <w:w w:val="100"/>
      <w:position w:val="0"/>
      <w:sz w:val="21"/>
      <w:szCs w:val="21"/>
      <w:u w:val="none"/>
      <w:lang w:val="uk-UA" w:eastAsia="uk-UA" w:bidi="uk-UA"/>
    </w:rPr>
  </w:style>
  <w:style w:type="character" w:customStyle="1" w:styleId="24">
    <w:name w:val="Колонтитул2"/>
    <w:basedOn w:val="a4"/>
    <w:rsid w:val="00BE5DA0"/>
    <w:rPr>
      <w:rFonts w:ascii="Times New Roman" w:eastAsia="Times New Roman" w:hAnsi="Times New Roman" w:cs="Times New Roman"/>
      <w:b/>
      <w:bCs/>
      <w:i w:val="0"/>
      <w:iCs w:val="0"/>
      <w:smallCaps w:val="0"/>
      <w:strike w:val="0"/>
      <w:color w:val="000000"/>
      <w:spacing w:val="0"/>
      <w:w w:val="100"/>
      <w:position w:val="0"/>
      <w:sz w:val="28"/>
      <w:szCs w:val="28"/>
      <w:u w:val="single"/>
      <w:lang w:val="uk-UA" w:eastAsia="uk-UA" w:bidi="uk-UA"/>
    </w:rPr>
  </w:style>
  <w:style w:type="character" w:customStyle="1" w:styleId="212pt1">
    <w:name w:val="Основной текст (2) + 12 pt;Полужирный1"/>
    <w:basedOn w:val="2"/>
    <w:rsid w:val="00BE5DA0"/>
    <w:rPr>
      <w:rFonts w:ascii="Times New Roman" w:eastAsia="Times New Roman" w:hAnsi="Times New Roman" w:cs="Times New Roman"/>
      <w:b/>
      <w:bCs/>
      <w:i w:val="0"/>
      <w:iCs w:val="0"/>
      <w:smallCaps w:val="0"/>
      <w:strike w:val="0"/>
      <w:color w:val="000000"/>
      <w:spacing w:val="0"/>
      <w:w w:val="100"/>
      <w:position w:val="0"/>
      <w:sz w:val="24"/>
      <w:szCs w:val="24"/>
      <w:u w:val="none"/>
      <w:lang w:val="uk-UA" w:eastAsia="uk-UA" w:bidi="uk-UA"/>
    </w:rPr>
  </w:style>
  <w:style w:type="character" w:customStyle="1" w:styleId="a6">
    <w:name w:val="Подпись к таблице_"/>
    <w:basedOn w:val="a0"/>
    <w:link w:val="12"/>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a7">
    <w:name w:val="Подпись к таблице"/>
    <w:basedOn w:val="a6"/>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uk-UA" w:eastAsia="uk-UA" w:bidi="uk-UA"/>
    </w:rPr>
  </w:style>
  <w:style w:type="character" w:customStyle="1" w:styleId="25">
    <w:name w:val="Основной текст (2)"/>
    <w:basedOn w:val="2"/>
    <w:rsid w:val="00BE5DA0"/>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character" w:customStyle="1" w:styleId="2Exact">
    <w:name w:val="Основной текст (2) Exact"/>
    <w:basedOn w:val="a0"/>
    <w:rsid w:val="00BE5DA0"/>
    <w:rPr>
      <w:rFonts w:ascii="Times New Roman" w:eastAsia="Times New Roman" w:hAnsi="Times New Roman" w:cs="Times New Roman"/>
      <w:b w:val="0"/>
      <w:bCs w:val="0"/>
      <w:i w:val="0"/>
      <w:iCs w:val="0"/>
      <w:smallCaps w:val="0"/>
      <w:strike w:val="0"/>
      <w:sz w:val="28"/>
      <w:szCs w:val="28"/>
      <w:u w:val="none"/>
    </w:rPr>
  </w:style>
  <w:style w:type="character" w:customStyle="1" w:styleId="4">
    <w:name w:val="Основной текст (4)_"/>
    <w:basedOn w:val="a0"/>
    <w:link w:val="40"/>
    <w:rsid w:val="00BE5DA0"/>
    <w:rPr>
      <w:rFonts w:ascii="Times New Roman" w:eastAsia="Times New Roman" w:hAnsi="Times New Roman" w:cs="Times New Roman"/>
      <w:b w:val="0"/>
      <w:bCs w:val="0"/>
      <w:i w:val="0"/>
      <w:iCs w:val="0"/>
      <w:smallCaps w:val="0"/>
      <w:strike w:val="0"/>
      <w:sz w:val="20"/>
      <w:szCs w:val="20"/>
      <w:u w:val="none"/>
    </w:rPr>
  </w:style>
  <w:style w:type="paragraph" w:customStyle="1" w:styleId="21">
    <w:name w:val="Основной текст (2)1"/>
    <w:basedOn w:val="a"/>
    <w:link w:val="2"/>
    <w:rsid w:val="00BE5DA0"/>
    <w:pPr>
      <w:shd w:val="clear" w:color="auto" w:fill="FFFFFF"/>
      <w:spacing w:line="317" w:lineRule="exact"/>
      <w:ind w:hanging="420"/>
    </w:pPr>
    <w:rPr>
      <w:rFonts w:ascii="Times New Roman" w:eastAsia="Times New Roman" w:hAnsi="Times New Roman" w:cs="Times New Roman"/>
      <w:sz w:val="28"/>
      <w:szCs w:val="28"/>
    </w:rPr>
  </w:style>
  <w:style w:type="paragraph" w:customStyle="1" w:styleId="30">
    <w:name w:val="Основной текст (3)"/>
    <w:basedOn w:val="a"/>
    <w:link w:val="3"/>
    <w:rsid w:val="00BE5DA0"/>
    <w:pPr>
      <w:shd w:val="clear" w:color="auto" w:fill="FFFFFF"/>
      <w:spacing w:before="240" w:line="317" w:lineRule="exact"/>
      <w:jc w:val="center"/>
    </w:pPr>
    <w:rPr>
      <w:rFonts w:ascii="Times New Roman" w:eastAsia="Times New Roman" w:hAnsi="Times New Roman" w:cs="Times New Roman"/>
      <w:b/>
      <w:bCs/>
      <w:sz w:val="28"/>
      <w:szCs w:val="28"/>
    </w:rPr>
  </w:style>
  <w:style w:type="paragraph" w:customStyle="1" w:styleId="1">
    <w:name w:val="Колонтитул1"/>
    <w:basedOn w:val="a"/>
    <w:link w:val="a4"/>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1">
    <w:name w:val="Заголовок №1"/>
    <w:basedOn w:val="a"/>
    <w:link w:val="10"/>
    <w:rsid w:val="00BE5DA0"/>
    <w:pPr>
      <w:shd w:val="clear" w:color="auto" w:fill="FFFFFF"/>
      <w:spacing w:before="300" w:line="317" w:lineRule="exact"/>
      <w:outlineLvl w:val="0"/>
    </w:pPr>
    <w:rPr>
      <w:rFonts w:ascii="Times New Roman" w:eastAsia="Times New Roman" w:hAnsi="Times New Roman" w:cs="Times New Roman"/>
      <w:b/>
      <w:bCs/>
      <w:sz w:val="28"/>
      <w:szCs w:val="28"/>
    </w:rPr>
  </w:style>
  <w:style w:type="paragraph" w:customStyle="1" w:styleId="23">
    <w:name w:val="Подпись к таблице (2)"/>
    <w:basedOn w:val="a"/>
    <w:link w:val="22"/>
    <w:rsid w:val="00BE5DA0"/>
    <w:pPr>
      <w:shd w:val="clear" w:color="auto" w:fill="FFFFFF"/>
      <w:spacing w:line="0" w:lineRule="atLeast"/>
    </w:pPr>
    <w:rPr>
      <w:rFonts w:ascii="Times New Roman" w:eastAsia="Times New Roman" w:hAnsi="Times New Roman" w:cs="Times New Roman"/>
      <w:b/>
      <w:bCs/>
      <w:sz w:val="28"/>
      <w:szCs w:val="28"/>
    </w:rPr>
  </w:style>
  <w:style w:type="paragraph" w:customStyle="1" w:styleId="12">
    <w:name w:val="Подпись к таблице1"/>
    <w:basedOn w:val="a"/>
    <w:link w:val="a6"/>
    <w:rsid w:val="00BE5DA0"/>
    <w:pPr>
      <w:shd w:val="clear" w:color="auto" w:fill="FFFFFF"/>
      <w:spacing w:line="0" w:lineRule="atLeast"/>
    </w:pPr>
    <w:rPr>
      <w:rFonts w:ascii="Times New Roman" w:eastAsia="Times New Roman" w:hAnsi="Times New Roman" w:cs="Times New Roman"/>
      <w:sz w:val="28"/>
      <w:szCs w:val="28"/>
    </w:rPr>
  </w:style>
  <w:style w:type="paragraph" w:customStyle="1" w:styleId="40">
    <w:name w:val="Основной текст (4)"/>
    <w:basedOn w:val="a"/>
    <w:link w:val="4"/>
    <w:rsid w:val="00BE5DA0"/>
    <w:pPr>
      <w:shd w:val="clear" w:color="auto" w:fill="FFFFFF"/>
      <w:spacing w:before="840" w:line="221" w:lineRule="exact"/>
      <w:jc w:val="both"/>
    </w:pPr>
    <w:rPr>
      <w:rFonts w:ascii="Times New Roman" w:eastAsia="Times New Roman" w:hAnsi="Times New Roman" w:cs="Times New Roman"/>
      <w:sz w:val="20"/>
      <w:szCs w:val="20"/>
    </w:rPr>
  </w:style>
  <w:style w:type="paragraph" w:styleId="a8">
    <w:name w:val="Normal (Web)"/>
    <w:basedOn w:val="a"/>
    <w:uiPriority w:val="99"/>
    <w:unhideWhenUsed/>
    <w:rsid w:val="00AE2F7C"/>
    <w:pPr>
      <w:widowControl/>
      <w:spacing w:before="100" w:beforeAutospacing="1" w:after="100" w:afterAutospacing="1"/>
    </w:pPr>
    <w:rPr>
      <w:rFonts w:ascii="Times New Roman" w:eastAsia="Times New Roman" w:hAnsi="Times New Roman" w:cs="Times New Roman"/>
      <w:color w:val="auto"/>
      <w:lang w:val="ru-RU" w:eastAsia="ru-RU" w:bidi="ar-SA"/>
    </w:rPr>
  </w:style>
  <w:style w:type="character" w:styleId="a9">
    <w:name w:val="Strong"/>
    <w:basedOn w:val="a0"/>
    <w:uiPriority w:val="22"/>
    <w:qFormat/>
    <w:rsid w:val="00AE2F7C"/>
    <w:rPr>
      <w:b/>
      <w:bCs/>
    </w:rPr>
  </w:style>
  <w:style w:type="paragraph" w:customStyle="1" w:styleId="Default">
    <w:name w:val="Default"/>
    <w:rsid w:val="00AE2F7C"/>
    <w:pPr>
      <w:widowControl/>
      <w:autoSpaceDE w:val="0"/>
      <w:autoSpaceDN w:val="0"/>
      <w:adjustRightInd w:val="0"/>
    </w:pPr>
    <w:rPr>
      <w:rFonts w:ascii="Times New Roman" w:eastAsia="Times New Roman" w:hAnsi="Times New Roman" w:cs="Times New Roman"/>
      <w:color w:val="000000"/>
      <w:lang w:val="ru-RU" w:bidi="ar-SA"/>
    </w:rPr>
  </w:style>
  <w:style w:type="paragraph" w:styleId="aa">
    <w:name w:val="footnote text"/>
    <w:aliases w:val="Fußnote,Footnote Text_1,Текст сноски-FN Знак,Footnote Text Char Знак Знак Знак,Footnote Text Char Знак Знак1,Текст сноски Знак1 Знак,Текст сноски Знак1 Знак1 Знак Знак,Текст сноски Знак Знак Знак1 Знак Знак,Fu?note"/>
    <w:basedOn w:val="a"/>
    <w:link w:val="ab"/>
    <w:semiHidden/>
    <w:unhideWhenUsed/>
    <w:rsid w:val="00AE2F7C"/>
    <w:pPr>
      <w:widowControl/>
    </w:pPr>
    <w:rPr>
      <w:rFonts w:ascii="Times New Roman" w:eastAsia="Times New Roman" w:hAnsi="Times New Roman" w:cs="Times New Roman"/>
      <w:color w:val="auto"/>
      <w:sz w:val="20"/>
      <w:szCs w:val="20"/>
      <w:lang w:eastAsia="ru-RU" w:bidi="ar-SA"/>
    </w:rPr>
  </w:style>
  <w:style w:type="character" w:customStyle="1" w:styleId="ab">
    <w:name w:val="Текст сноски Знак"/>
    <w:aliases w:val="Fußnote Знак,Footnote Text_1 Знак,Текст сноски-FN Знак Знак,Footnote Text Char Знак Знак Знак Знак,Footnote Text Char Знак Знак1 Знак,Текст сноски Знак1 Знак Знак,Текст сноски Знак1 Знак1 Знак Знак Знак,Fu?note Знак"/>
    <w:basedOn w:val="a0"/>
    <w:link w:val="aa"/>
    <w:semiHidden/>
    <w:rsid w:val="00AE2F7C"/>
    <w:rPr>
      <w:rFonts w:ascii="Times New Roman" w:eastAsia="Times New Roman" w:hAnsi="Times New Roman" w:cs="Times New Roman"/>
      <w:sz w:val="20"/>
      <w:szCs w:val="20"/>
      <w:lang w:eastAsia="ru-RU" w:bidi="ar-SA"/>
    </w:rPr>
  </w:style>
  <w:style w:type="character" w:styleId="ac">
    <w:name w:val="footnote reference"/>
    <w:aliases w:val="сноска,Знак сноски-FN,Footnote Reference Number"/>
    <w:basedOn w:val="a0"/>
    <w:semiHidden/>
    <w:unhideWhenUsed/>
    <w:rsid w:val="00AE2F7C"/>
    <w:rPr>
      <w:vertAlign w:val="superscript"/>
    </w:rPr>
  </w:style>
  <w:style w:type="paragraph" w:styleId="ad">
    <w:name w:val="footer"/>
    <w:basedOn w:val="a"/>
    <w:link w:val="ae"/>
    <w:uiPriority w:val="99"/>
    <w:unhideWhenUsed/>
    <w:rsid w:val="005668E8"/>
    <w:pPr>
      <w:tabs>
        <w:tab w:val="center" w:pos="4819"/>
        <w:tab w:val="right" w:pos="9639"/>
      </w:tabs>
    </w:pPr>
  </w:style>
  <w:style w:type="character" w:customStyle="1" w:styleId="ae">
    <w:name w:val="Нижний колонтитул Знак"/>
    <w:basedOn w:val="a0"/>
    <w:link w:val="ad"/>
    <w:uiPriority w:val="99"/>
    <w:rsid w:val="005668E8"/>
    <w:rPr>
      <w:color w:val="000000"/>
    </w:rPr>
  </w:style>
  <w:style w:type="paragraph" w:styleId="af">
    <w:name w:val="header"/>
    <w:basedOn w:val="a"/>
    <w:link w:val="af0"/>
    <w:uiPriority w:val="99"/>
    <w:unhideWhenUsed/>
    <w:rsid w:val="005668E8"/>
    <w:pPr>
      <w:tabs>
        <w:tab w:val="center" w:pos="4819"/>
        <w:tab w:val="right" w:pos="9639"/>
      </w:tabs>
    </w:pPr>
  </w:style>
  <w:style w:type="character" w:customStyle="1" w:styleId="af0">
    <w:name w:val="Верхний колонтитул Знак"/>
    <w:basedOn w:val="a0"/>
    <w:link w:val="af"/>
    <w:uiPriority w:val="99"/>
    <w:rsid w:val="005668E8"/>
    <w:rPr>
      <w:color w:val="000000"/>
    </w:rPr>
  </w:style>
  <w:style w:type="character" w:styleId="af1">
    <w:name w:val="annotation reference"/>
    <w:basedOn w:val="a0"/>
    <w:uiPriority w:val="99"/>
    <w:semiHidden/>
    <w:unhideWhenUsed/>
    <w:rsid w:val="005D74F8"/>
    <w:rPr>
      <w:sz w:val="16"/>
      <w:szCs w:val="16"/>
    </w:rPr>
  </w:style>
  <w:style w:type="paragraph" w:styleId="af2">
    <w:name w:val="annotation text"/>
    <w:basedOn w:val="a"/>
    <w:link w:val="af3"/>
    <w:uiPriority w:val="99"/>
    <w:semiHidden/>
    <w:unhideWhenUsed/>
    <w:rsid w:val="005D74F8"/>
    <w:rPr>
      <w:sz w:val="20"/>
      <w:szCs w:val="20"/>
    </w:rPr>
  </w:style>
  <w:style w:type="character" w:customStyle="1" w:styleId="af3">
    <w:name w:val="Текст примечания Знак"/>
    <w:basedOn w:val="a0"/>
    <w:link w:val="af2"/>
    <w:uiPriority w:val="99"/>
    <w:semiHidden/>
    <w:rsid w:val="005D74F8"/>
    <w:rPr>
      <w:color w:val="000000"/>
      <w:sz w:val="20"/>
      <w:szCs w:val="20"/>
    </w:rPr>
  </w:style>
  <w:style w:type="paragraph" w:styleId="af4">
    <w:name w:val="annotation subject"/>
    <w:basedOn w:val="af2"/>
    <w:next w:val="af2"/>
    <w:link w:val="af5"/>
    <w:uiPriority w:val="99"/>
    <w:semiHidden/>
    <w:unhideWhenUsed/>
    <w:rsid w:val="005D74F8"/>
    <w:rPr>
      <w:b/>
      <w:bCs/>
    </w:rPr>
  </w:style>
  <w:style w:type="character" w:customStyle="1" w:styleId="af5">
    <w:name w:val="Тема примечания Знак"/>
    <w:basedOn w:val="af3"/>
    <w:link w:val="af4"/>
    <w:uiPriority w:val="99"/>
    <w:semiHidden/>
    <w:rsid w:val="005D74F8"/>
    <w:rPr>
      <w:b/>
      <w:bCs/>
      <w:color w:val="000000"/>
      <w:sz w:val="20"/>
      <w:szCs w:val="20"/>
    </w:rPr>
  </w:style>
  <w:style w:type="paragraph" w:styleId="af6">
    <w:name w:val="Balloon Text"/>
    <w:basedOn w:val="a"/>
    <w:link w:val="af7"/>
    <w:uiPriority w:val="99"/>
    <w:semiHidden/>
    <w:unhideWhenUsed/>
    <w:rsid w:val="005D74F8"/>
    <w:rPr>
      <w:rFonts w:ascii="Segoe UI" w:hAnsi="Segoe UI" w:cs="Segoe UI"/>
      <w:sz w:val="18"/>
      <w:szCs w:val="18"/>
    </w:rPr>
  </w:style>
  <w:style w:type="character" w:customStyle="1" w:styleId="af7">
    <w:name w:val="Текст выноски Знак"/>
    <w:basedOn w:val="a0"/>
    <w:link w:val="af6"/>
    <w:uiPriority w:val="99"/>
    <w:semiHidden/>
    <w:rsid w:val="005D74F8"/>
    <w:rPr>
      <w:rFonts w:ascii="Segoe UI" w:hAnsi="Segoe UI" w:cs="Segoe UI"/>
      <w:color w:val="000000"/>
      <w:sz w:val="18"/>
      <w:szCs w:val="18"/>
    </w:rPr>
  </w:style>
  <w:style w:type="paragraph" w:styleId="af8">
    <w:name w:val="List Paragraph"/>
    <w:basedOn w:val="a"/>
    <w:uiPriority w:val="34"/>
    <w:qFormat/>
    <w:rsid w:val="00FA6FEF"/>
    <w:pPr>
      <w:ind w:left="720"/>
      <w:contextualSpacing/>
    </w:pPr>
  </w:style>
  <w:style w:type="character" w:customStyle="1" w:styleId="13">
    <w:name w:val="Основной текст1"/>
    <w:rsid w:val="00BF5AD0"/>
    <w:rPr>
      <w:rFonts w:ascii="Times New Roman" w:eastAsia="Times New Roman" w:hAnsi="Times New Roman" w:cs="Times New Roman" w:hint="default"/>
      <w:b w:val="0"/>
      <w:bCs w:val="0"/>
      <w:i w:val="0"/>
      <w:iCs w:val="0"/>
      <w:caps w:val="0"/>
      <w:smallCaps w:val="0"/>
      <w:strike w:val="0"/>
      <w:dstrike w:val="0"/>
      <w:color w:val="000000"/>
      <w:spacing w:val="0"/>
      <w:w w:val="100"/>
      <w:position w:val="0"/>
      <w:sz w:val="24"/>
      <w:szCs w:val="24"/>
      <w:u w:val="none"/>
      <w:effect w:val="none"/>
      <w:shd w:val="clear" w:color="auto" w:fill="FFFFFF"/>
      <w:vertAlign w:val="baseline"/>
      <w:lang w:val="uk-UA"/>
    </w:rPr>
  </w:style>
  <w:style w:type="table" w:styleId="af9">
    <w:name w:val="Table Grid"/>
    <w:basedOn w:val="a1"/>
    <w:uiPriority w:val="39"/>
    <w:rsid w:val="003807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No Spacing"/>
    <w:uiPriority w:val="1"/>
    <w:qFormat/>
    <w:rsid w:val="00B41EB3"/>
    <w:pPr>
      <w:widowControl/>
    </w:pPr>
    <w:rPr>
      <w:rFonts w:ascii="Times New Roman" w:eastAsia="Times New Roman" w:hAnsi="Times New Roman" w:cs="Times New Roman"/>
      <w:lang w:val="ru-RU" w:eastAsia="ru-RU" w:bidi="ar-SA"/>
    </w:rPr>
  </w:style>
  <w:style w:type="paragraph" w:styleId="afb">
    <w:name w:val="Body Text"/>
    <w:basedOn w:val="a"/>
    <w:link w:val="afc"/>
    <w:uiPriority w:val="99"/>
    <w:unhideWhenUsed/>
    <w:rsid w:val="00306DB9"/>
    <w:pPr>
      <w:widowControl/>
      <w:ind w:right="-483"/>
    </w:pPr>
    <w:rPr>
      <w:rFonts w:ascii="Times New Roman" w:eastAsia="Times New Roman" w:hAnsi="Times New Roman" w:cs="Times New Roman"/>
      <w:color w:val="auto"/>
      <w:sz w:val="28"/>
      <w:szCs w:val="20"/>
      <w:lang w:eastAsia="ru-RU" w:bidi="ar-SA"/>
    </w:rPr>
  </w:style>
  <w:style w:type="character" w:customStyle="1" w:styleId="afc">
    <w:name w:val="Основной текст Знак"/>
    <w:basedOn w:val="a0"/>
    <w:link w:val="afb"/>
    <w:uiPriority w:val="99"/>
    <w:rsid w:val="00306DB9"/>
    <w:rPr>
      <w:rFonts w:ascii="Times New Roman" w:eastAsia="Times New Roman" w:hAnsi="Times New Roman" w:cs="Times New Roman"/>
      <w:sz w:val="28"/>
      <w:szCs w:val="20"/>
      <w:lang w:eastAsia="ru-RU" w:bidi="ar-SA"/>
    </w:rPr>
  </w:style>
  <w:style w:type="character" w:styleId="afd">
    <w:name w:val="Emphasis"/>
    <w:qFormat/>
    <w:rsid w:val="00D96C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41235">
      <w:bodyDiv w:val="1"/>
      <w:marLeft w:val="0"/>
      <w:marRight w:val="0"/>
      <w:marTop w:val="0"/>
      <w:marBottom w:val="0"/>
      <w:divBdr>
        <w:top w:val="none" w:sz="0" w:space="0" w:color="auto"/>
        <w:left w:val="none" w:sz="0" w:space="0" w:color="auto"/>
        <w:bottom w:val="none" w:sz="0" w:space="0" w:color="auto"/>
        <w:right w:val="none" w:sz="0" w:space="0" w:color="auto"/>
      </w:divBdr>
    </w:div>
    <w:div w:id="78525782">
      <w:bodyDiv w:val="1"/>
      <w:marLeft w:val="0"/>
      <w:marRight w:val="0"/>
      <w:marTop w:val="0"/>
      <w:marBottom w:val="0"/>
      <w:divBdr>
        <w:top w:val="none" w:sz="0" w:space="0" w:color="auto"/>
        <w:left w:val="none" w:sz="0" w:space="0" w:color="auto"/>
        <w:bottom w:val="none" w:sz="0" w:space="0" w:color="auto"/>
        <w:right w:val="none" w:sz="0" w:space="0" w:color="auto"/>
      </w:divBdr>
    </w:div>
    <w:div w:id="95176992">
      <w:bodyDiv w:val="1"/>
      <w:marLeft w:val="0"/>
      <w:marRight w:val="0"/>
      <w:marTop w:val="0"/>
      <w:marBottom w:val="0"/>
      <w:divBdr>
        <w:top w:val="none" w:sz="0" w:space="0" w:color="auto"/>
        <w:left w:val="none" w:sz="0" w:space="0" w:color="auto"/>
        <w:bottom w:val="none" w:sz="0" w:space="0" w:color="auto"/>
        <w:right w:val="none" w:sz="0" w:space="0" w:color="auto"/>
      </w:divBdr>
    </w:div>
    <w:div w:id="155418175">
      <w:bodyDiv w:val="1"/>
      <w:marLeft w:val="0"/>
      <w:marRight w:val="0"/>
      <w:marTop w:val="0"/>
      <w:marBottom w:val="0"/>
      <w:divBdr>
        <w:top w:val="none" w:sz="0" w:space="0" w:color="auto"/>
        <w:left w:val="none" w:sz="0" w:space="0" w:color="auto"/>
        <w:bottom w:val="none" w:sz="0" w:space="0" w:color="auto"/>
        <w:right w:val="none" w:sz="0" w:space="0" w:color="auto"/>
      </w:divBdr>
    </w:div>
    <w:div w:id="238447215">
      <w:bodyDiv w:val="1"/>
      <w:marLeft w:val="0"/>
      <w:marRight w:val="0"/>
      <w:marTop w:val="0"/>
      <w:marBottom w:val="0"/>
      <w:divBdr>
        <w:top w:val="none" w:sz="0" w:space="0" w:color="auto"/>
        <w:left w:val="none" w:sz="0" w:space="0" w:color="auto"/>
        <w:bottom w:val="none" w:sz="0" w:space="0" w:color="auto"/>
        <w:right w:val="none" w:sz="0" w:space="0" w:color="auto"/>
      </w:divBdr>
    </w:div>
    <w:div w:id="325013672">
      <w:bodyDiv w:val="1"/>
      <w:marLeft w:val="0"/>
      <w:marRight w:val="0"/>
      <w:marTop w:val="0"/>
      <w:marBottom w:val="0"/>
      <w:divBdr>
        <w:top w:val="none" w:sz="0" w:space="0" w:color="auto"/>
        <w:left w:val="none" w:sz="0" w:space="0" w:color="auto"/>
        <w:bottom w:val="none" w:sz="0" w:space="0" w:color="auto"/>
        <w:right w:val="none" w:sz="0" w:space="0" w:color="auto"/>
      </w:divBdr>
    </w:div>
    <w:div w:id="338392692">
      <w:bodyDiv w:val="1"/>
      <w:marLeft w:val="0"/>
      <w:marRight w:val="0"/>
      <w:marTop w:val="0"/>
      <w:marBottom w:val="0"/>
      <w:divBdr>
        <w:top w:val="none" w:sz="0" w:space="0" w:color="auto"/>
        <w:left w:val="none" w:sz="0" w:space="0" w:color="auto"/>
        <w:bottom w:val="none" w:sz="0" w:space="0" w:color="auto"/>
        <w:right w:val="none" w:sz="0" w:space="0" w:color="auto"/>
      </w:divBdr>
    </w:div>
    <w:div w:id="383918676">
      <w:bodyDiv w:val="1"/>
      <w:marLeft w:val="0"/>
      <w:marRight w:val="0"/>
      <w:marTop w:val="0"/>
      <w:marBottom w:val="0"/>
      <w:divBdr>
        <w:top w:val="none" w:sz="0" w:space="0" w:color="auto"/>
        <w:left w:val="none" w:sz="0" w:space="0" w:color="auto"/>
        <w:bottom w:val="none" w:sz="0" w:space="0" w:color="auto"/>
        <w:right w:val="none" w:sz="0" w:space="0" w:color="auto"/>
      </w:divBdr>
    </w:div>
    <w:div w:id="416442188">
      <w:bodyDiv w:val="1"/>
      <w:marLeft w:val="0"/>
      <w:marRight w:val="0"/>
      <w:marTop w:val="0"/>
      <w:marBottom w:val="0"/>
      <w:divBdr>
        <w:top w:val="none" w:sz="0" w:space="0" w:color="auto"/>
        <w:left w:val="none" w:sz="0" w:space="0" w:color="auto"/>
        <w:bottom w:val="none" w:sz="0" w:space="0" w:color="auto"/>
        <w:right w:val="none" w:sz="0" w:space="0" w:color="auto"/>
      </w:divBdr>
    </w:div>
    <w:div w:id="478808197">
      <w:bodyDiv w:val="1"/>
      <w:marLeft w:val="0"/>
      <w:marRight w:val="0"/>
      <w:marTop w:val="0"/>
      <w:marBottom w:val="0"/>
      <w:divBdr>
        <w:top w:val="none" w:sz="0" w:space="0" w:color="auto"/>
        <w:left w:val="none" w:sz="0" w:space="0" w:color="auto"/>
        <w:bottom w:val="none" w:sz="0" w:space="0" w:color="auto"/>
        <w:right w:val="none" w:sz="0" w:space="0" w:color="auto"/>
      </w:divBdr>
    </w:div>
    <w:div w:id="567155349">
      <w:bodyDiv w:val="1"/>
      <w:marLeft w:val="0"/>
      <w:marRight w:val="0"/>
      <w:marTop w:val="0"/>
      <w:marBottom w:val="0"/>
      <w:divBdr>
        <w:top w:val="none" w:sz="0" w:space="0" w:color="auto"/>
        <w:left w:val="none" w:sz="0" w:space="0" w:color="auto"/>
        <w:bottom w:val="none" w:sz="0" w:space="0" w:color="auto"/>
        <w:right w:val="none" w:sz="0" w:space="0" w:color="auto"/>
      </w:divBdr>
    </w:div>
    <w:div w:id="884953160">
      <w:bodyDiv w:val="1"/>
      <w:marLeft w:val="0"/>
      <w:marRight w:val="0"/>
      <w:marTop w:val="0"/>
      <w:marBottom w:val="0"/>
      <w:divBdr>
        <w:top w:val="none" w:sz="0" w:space="0" w:color="auto"/>
        <w:left w:val="none" w:sz="0" w:space="0" w:color="auto"/>
        <w:bottom w:val="none" w:sz="0" w:space="0" w:color="auto"/>
        <w:right w:val="none" w:sz="0" w:space="0" w:color="auto"/>
      </w:divBdr>
    </w:div>
    <w:div w:id="1074475814">
      <w:bodyDiv w:val="1"/>
      <w:marLeft w:val="0"/>
      <w:marRight w:val="0"/>
      <w:marTop w:val="0"/>
      <w:marBottom w:val="0"/>
      <w:divBdr>
        <w:top w:val="none" w:sz="0" w:space="0" w:color="auto"/>
        <w:left w:val="none" w:sz="0" w:space="0" w:color="auto"/>
        <w:bottom w:val="none" w:sz="0" w:space="0" w:color="auto"/>
        <w:right w:val="none" w:sz="0" w:space="0" w:color="auto"/>
      </w:divBdr>
    </w:div>
    <w:div w:id="1186212642">
      <w:bodyDiv w:val="1"/>
      <w:marLeft w:val="0"/>
      <w:marRight w:val="0"/>
      <w:marTop w:val="0"/>
      <w:marBottom w:val="0"/>
      <w:divBdr>
        <w:top w:val="none" w:sz="0" w:space="0" w:color="auto"/>
        <w:left w:val="none" w:sz="0" w:space="0" w:color="auto"/>
        <w:bottom w:val="none" w:sz="0" w:space="0" w:color="auto"/>
        <w:right w:val="none" w:sz="0" w:space="0" w:color="auto"/>
      </w:divBdr>
    </w:div>
    <w:div w:id="1531652059">
      <w:bodyDiv w:val="1"/>
      <w:marLeft w:val="0"/>
      <w:marRight w:val="0"/>
      <w:marTop w:val="0"/>
      <w:marBottom w:val="0"/>
      <w:divBdr>
        <w:top w:val="none" w:sz="0" w:space="0" w:color="auto"/>
        <w:left w:val="none" w:sz="0" w:space="0" w:color="auto"/>
        <w:bottom w:val="none" w:sz="0" w:space="0" w:color="auto"/>
        <w:right w:val="none" w:sz="0" w:space="0" w:color="auto"/>
      </w:divBdr>
    </w:div>
    <w:div w:id="1951694434">
      <w:bodyDiv w:val="1"/>
      <w:marLeft w:val="0"/>
      <w:marRight w:val="0"/>
      <w:marTop w:val="0"/>
      <w:marBottom w:val="0"/>
      <w:divBdr>
        <w:top w:val="none" w:sz="0" w:space="0" w:color="auto"/>
        <w:left w:val="none" w:sz="0" w:space="0" w:color="auto"/>
        <w:bottom w:val="none" w:sz="0" w:space="0" w:color="auto"/>
        <w:right w:val="none" w:sz="0" w:space="0" w:color="auto"/>
      </w:divBdr>
    </w:div>
    <w:div w:id="2108691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7007C-05DE-4D99-8909-5E44F5C00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5</Pages>
  <Words>1250</Words>
  <Characters>7128</Characters>
  <Application>Microsoft Office Word</Application>
  <DocSecurity>0</DocSecurity>
  <Lines>59</Lines>
  <Paragraphs>16</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8362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Bondarenko</cp:lastModifiedBy>
  <cp:revision>5</cp:revision>
  <cp:lastPrinted>2026-03-19T13:41:00Z</cp:lastPrinted>
  <dcterms:created xsi:type="dcterms:W3CDTF">2026-03-18T14:12:00Z</dcterms:created>
  <dcterms:modified xsi:type="dcterms:W3CDTF">2026-04-23T11:57:00Z</dcterms:modified>
</cp:coreProperties>
</file>